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hint="eastAsia"/>
          <w:sz w:val="24"/>
        </w:rPr>
      </w:pPr>
    </w:p>
    <w:p>
      <w:pPr>
        <w:snapToGrid w:val="0"/>
        <w:rPr>
          <w:rFonts w:hint="eastAsia"/>
          <w:sz w:val="24"/>
        </w:rPr>
      </w:pPr>
    </w:p>
    <w:p>
      <w:pPr>
        <w:snapToGrid w:val="0"/>
        <w:jc w:val="center"/>
        <w:rPr>
          <w:rFonts w:hint="eastAsia"/>
          <w:sz w:val="44"/>
          <w:szCs w:val="44"/>
          <w:u w:val="none"/>
          <w:lang w:val="en-US" w:eastAsia="zh-CN"/>
        </w:rPr>
      </w:pPr>
      <w:r>
        <w:rPr>
          <w:rFonts w:hint="eastAsia"/>
          <w:sz w:val="44"/>
          <w:szCs w:val="44"/>
          <w:u w:val="none"/>
          <w:lang w:val="en-US" w:eastAsia="zh-CN"/>
        </w:rPr>
        <w:t>长真的不容易——请关注高中生心理健康</w:t>
      </w:r>
    </w:p>
    <w:p>
      <w:pPr>
        <w:snapToGrid w:val="0"/>
        <w:jc w:val="center"/>
        <w:rPr>
          <w:rFonts w:hint="eastAsia"/>
          <w:sz w:val="44"/>
          <w:szCs w:val="44"/>
          <w:u w:val="none"/>
          <w:lang w:val="en-US" w:eastAsia="zh-CN"/>
        </w:rPr>
      </w:pPr>
    </w:p>
    <w:p>
      <w:pPr>
        <w:snapToGrid w:val="0"/>
        <w:jc w:val="center"/>
        <w:rPr>
          <w:rFonts w:hint="default"/>
          <w:sz w:val="44"/>
          <w:szCs w:val="44"/>
          <w:u w:val="none"/>
          <w:lang w:val="en-US" w:eastAsia="zh-CN"/>
        </w:rPr>
      </w:pPr>
    </w:p>
    <w:p>
      <w:pPr>
        <w:snapToGrid w:val="0"/>
        <w:jc w:val="center"/>
        <w:rPr>
          <w:rFonts w:hint="eastAsia"/>
          <w:b/>
          <w:sz w:val="72"/>
        </w:rPr>
      </w:pPr>
      <w:r>
        <w:rPr>
          <w:rFonts w:hint="eastAsia" w:eastAsia="隶书"/>
          <w:b/>
          <w:sz w:val="62"/>
          <w:lang w:eastAsia="zh-CN"/>
        </w:rPr>
        <w:t>结</w:t>
      </w:r>
      <w:bookmarkStart w:id="1" w:name="_GoBack"/>
      <w:bookmarkEnd w:id="1"/>
      <w:r>
        <w:rPr>
          <w:rFonts w:hint="eastAsia" w:eastAsia="隶书"/>
          <w:b/>
          <w:sz w:val="62"/>
        </w:rPr>
        <w:t>题报告</w:t>
      </w: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sz w:val="24"/>
        </w:rPr>
      </w:pPr>
    </w:p>
    <w:p>
      <w:pPr>
        <w:snapToGrid w:val="0"/>
        <w:rPr>
          <w:sz w:val="24"/>
        </w:rPr>
      </w:pPr>
    </w:p>
    <w:p>
      <w:pPr>
        <w:snapToGrid w:val="0"/>
        <w:jc w:val="center"/>
        <w:rPr>
          <w:rFonts w:hint="eastAsia"/>
          <w:sz w:val="32"/>
        </w:rPr>
      </w:pPr>
    </w:p>
    <w:p>
      <w:pPr>
        <w:snapToGrid w:val="0"/>
        <w:ind w:firstLine="1600" w:firstLineChars="500"/>
        <w:rPr>
          <w:rFonts w:hint="eastAsia"/>
          <w:sz w:val="32"/>
        </w:rPr>
      </w:pPr>
      <w:r>
        <w:rPr>
          <w:rFonts w:hint="eastAsia"/>
          <w:sz w:val="32"/>
          <w:lang w:eastAsia="zh-CN"/>
        </w:rPr>
        <w:t>主</w:t>
      </w:r>
      <w:r>
        <w:rPr>
          <w:rFonts w:hint="eastAsia"/>
          <w:sz w:val="32"/>
          <w:lang w:val="en-US" w:eastAsia="zh-CN"/>
        </w:rPr>
        <w:t xml:space="preserve">  </w:t>
      </w:r>
      <w:r>
        <w:rPr>
          <w:rFonts w:hint="eastAsia"/>
          <w:sz w:val="32"/>
          <w:lang w:eastAsia="zh-CN"/>
        </w:rPr>
        <w:t>持</w:t>
      </w:r>
      <w:r>
        <w:rPr>
          <w:rFonts w:hint="eastAsia"/>
          <w:sz w:val="32"/>
          <w:lang w:val="en-US" w:eastAsia="zh-CN"/>
        </w:rPr>
        <w:t xml:space="preserve">  </w:t>
      </w:r>
      <w:r>
        <w:rPr>
          <w:rFonts w:hint="eastAsia"/>
          <w:sz w:val="32"/>
          <w:lang w:eastAsia="zh-CN"/>
        </w:rPr>
        <w:t>人</w:t>
      </w:r>
      <w:r>
        <w:rPr>
          <w:rFonts w:hint="eastAsia"/>
          <w:sz w:val="32"/>
        </w:rPr>
        <w:t xml:space="preserve"> </w:t>
      </w:r>
      <w:r>
        <w:rPr>
          <w:rFonts w:hint="eastAsia"/>
          <w:sz w:val="32"/>
          <w:u w:val="single"/>
        </w:rPr>
        <w:t xml:space="preserve">  </w:t>
      </w:r>
      <w:r>
        <w:rPr>
          <w:rFonts w:hint="eastAsia"/>
          <w:sz w:val="32"/>
          <w:u w:val="single"/>
          <w:lang w:val="en-US" w:eastAsia="zh-CN"/>
        </w:rPr>
        <w:t xml:space="preserve"> </w:t>
      </w:r>
      <w:r>
        <w:rPr>
          <w:rFonts w:hint="eastAsia"/>
          <w:sz w:val="32"/>
          <w:u w:val="single"/>
        </w:rPr>
        <w:t xml:space="preserve">  </w:t>
      </w:r>
      <w:r>
        <w:rPr>
          <w:rFonts w:hint="eastAsia"/>
          <w:sz w:val="32"/>
          <w:u w:val="single"/>
          <w:lang w:val="en-US" w:eastAsia="zh-CN"/>
        </w:rPr>
        <w:t>李冠瑶</w:t>
      </w:r>
      <w:r>
        <w:rPr>
          <w:rFonts w:hint="eastAsia"/>
          <w:sz w:val="32"/>
          <w:u w:val="single"/>
        </w:rPr>
        <w:t xml:space="preserve"> </w:t>
      </w:r>
      <w:r>
        <w:rPr>
          <w:sz w:val="32"/>
          <w:u w:val="single"/>
        </w:rPr>
        <w:t xml:space="preserve"> </w:t>
      </w:r>
      <w:r>
        <w:rPr>
          <w:rFonts w:hint="eastAsia"/>
          <w:sz w:val="32"/>
          <w:u w:val="single"/>
          <w:lang w:val="en-US" w:eastAsia="zh-CN"/>
        </w:rPr>
        <w:t xml:space="preserve">    </w:t>
      </w:r>
      <w:r>
        <w:rPr>
          <w:sz w:val="32"/>
          <w:u w:val="single"/>
        </w:rPr>
        <w:t xml:space="preserve">    </w:t>
      </w:r>
    </w:p>
    <w:p>
      <w:pPr>
        <w:snapToGrid w:val="0"/>
        <w:jc w:val="center"/>
        <w:rPr>
          <w:rFonts w:hint="eastAsia"/>
          <w:sz w:val="32"/>
        </w:rPr>
      </w:pPr>
    </w:p>
    <w:p>
      <w:pPr>
        <w:snapToGrid w:val="0"/>
        <w:ind w:firstLine="1600" w:firstLineChars="400"/>
        <w:rPr>
          <w:rFonts w:hint="eastAsia"/>
          <w:sz w:val="32"/>
        </w:rPr>
      </w:pPr>
      <w:r>
        <w:rPr>
          <w:rFonts w:hint="eastAsia"/>
          <w:spacing w:val="40"/>
          <w:sz w:val="32"/>
        </w:rPr>
        <w:t>指导教师</w:t>
      </w:r>
      <w:r>
        <w:rPr>
          <w:rFonts w:hint="eastAsia"/>
          <w:spacing w:val="40"/>
          <w:sz w:val="32"/>
          <w:u w:val="single"/>
        </w:rPr>
        <w:t xml:space="preserve"> </w:t>
      </w:r>
      <w:r>
        <w:rPr>
          <w:rFonts w:hint="eastAsia"/>
          <w:sz w:val="32"/>
          <w:u w:val="single"/>
        </w:rPr>
        <w:t xml:space="preserve"> </w:t>
      </w:r>
      <w:r>
        <w:rPr>
          <w:sz w:val="32"/>
          <w:u w:val="single"/>
        </w:rPr>
        <w:t xml:space="preserve">  </w:t>
      </w:r>
      <w:r>
        <w:rPr>
          <w:rFonts w:hint="eastAsia"/>
          <w:sz w:val="32"/>
          <w:u w:val="single"/>
          <w:lang w:val="en-US" w:eastAsia="zh-CN"/>
        </w:rPr>
        <w:t xml:space="preserve">  程香          </w:t>
      </w:r>
      <w:r>
        <w:rPr>
          <w:sz w:val="32"/>
          <w:u w:val="single"/>
        </w:rPr>
        <w:t xml:space="preserve">  </w:t>
      </w:r>
    </w:p>
    <w:p>
      <w:pPr>
        <w:snapToGrid w:val="0"/>
        <w:jc w:val="center"/>
        <w:rPr>
          <w:rFonts w:hint="eastAsia"/>
          <w:sz w:val="32"/>
        </w:rPr>
      </w:pPr>
    </w:p>
    <w:p>
      <w:pPr>
        <w:snapToGrid w:val="0"/>
        <w:ind w:firstLine="1600" w:firstLineChars="500"/>
        <w:rPr>
          <w:rFonts w:hint="eastAsia"/>
          <w:sz w:val="32"/>
        </w:rPr>
      </w:pPr>
      <w:r>
        <w:rPr>
          <w:rFonts w:hint="eastAsia"/>
          <w:sz w:val="32"/>
          <w:lang w:eastAsia="zh-CN"/>
        </w:rPr>
        <w:t>学</w:t>
      </w:r>
      <w:r>
        <w:rPr>
          <w:rFonts w:hint="eastAsia"/>
          <w:sz w:val="32"/>
          <w:lang w:val="en-US" w:eastAsia="zh-CN"/>
        </w:rPr>
        <w:t xml:space="preserve">     </w:t>
      </w:r>
      <w:r>
        <w:rPr>
          <w:rFonts w:hint="eastAsia"/>
          <w:sz w:val="32"/>
          <w:lang w:eastAsia="zh-CN"/>
        </w:rPr>
        <w:t>校</w:t>
      </w:r>
      <w:r>
        <w:rPr>
          <w:rFonts w:hint="eastAsia"/>
          <w:sz w:val="32"/>
          <w:u w:val="single"/>
        </w:rPr>
        <w:t xml:space="preserve">  </w:t>
      </w:r>
      <w:r>
        <w:rPr>
          <w:rFonts w:hint="eastAsia"/>
          <w:sz w:val="32"/>
          <w:u w:val="single"/>
          <w:lang w:val="en-US" w:eastAsia="zh-CN"/>
        </w:rPr>
        <w:t>徐州市矿大实验学校</w:t>
      </w:r>
      <w:r>
        <w:rPr>
          <w:sz w:val="32"/>
          <w:u w:val="single"/>
        </w:rPr>
        <w:t xml:space="preserve">    </w:t>
      </w:r>
    </w:p>
    <w:p>
      <w:pPr>
        <w:snapToGrid w:val="0"/>
        <w:jc w:val="center"/>
        <w:rPr>
          <w:rFonts w:hint="eastAsia"/>
          <w:sz w:val="32"/>
        </w:rPr>
      </w:pPr>
    </w:p>
    <w:p>
      <w:pPr>
        <w:snapToGrid w:val="0"/>
        <w:jc w:val="center"/>
        <w:rPr>
          <w:rFonts w:hint="eastAsia"/>
          <w:sz w:val="32"/>
        </w:rPr>
      </w:pPr>
    </w:p>
    <w:p>
      <w:pPr>
        <w:snapToGrid w:val="0"/>
        <w:jc w:val="center"/>
        <w:rPr>
          <w:rFonts w:hint="eastAsia"/>
          <w:sz w:val="32"/>
        </w:rPr>
      </w:pPr>
    </w:p>
    <w:p>
      <w:pPr>
        <w:snapToGrid w:val="0"/>
        <w:jc w:val="center"/>
        <w:rPr>
          <w:rFonts w:hint="eastAsia"/>
          <w:sz w:val="32"/>
        </w:rPr>
      </w:pPr>
    </w:p>
    <w:p>
      <w:pPr>
        <w:snapToGrid w:val="0"/>
        <w:jc w:val="center"/>
        <w:rPr>
          <w:rFonts w:hint="eastAsia"/>
          <w:sz w:val="32"/>
        </w:rPr>
      </w:pPr>
    </w:p>
    <w:p>
      <w:pPr>
        <w:snapToGrid w:val="0"/>
        <w:jc w:val="center"/>
        <w:rPr>
          <w:sz w:val="32"/>
        </w:rPr>
      </w:pPr>
    </w:p>
    <w:p>
      <w:pPr>
        <w:snapToGrid w:val="0"/>
        <w:jc w:val="center"/>
        <w:rPr>
          <w:sz w:val="32"/>
        </w:rPr>
      </w:pPr>
    </w:p>
    <w:p>
      <w:pPr>
        <w:snapToGrid w:val="0"/>
        <w:jc w:val="center"/>
        <w:rPr>
          <w:rFonts w:hint="eastAsia"/>
          <w:sz w:val="32"/>
        </w:rPr>
      </w:pPr>
    </w:p>
    <w:p>
      <w:pPr>
        <w:snapToGrid w:val="0"/>
        <w:jc w:val="center"/>
        <w:rPr>
          <w:rFonts w:hint="eastAsia"/>
          <w:sz w:val="32"/>
        </w:rPr>
      </w:pPr>
    </w:p>
    <w:p>
      <w:pPr>
        <w:snapToGrid w:val="0"/>
        <w:rPr>
          <w:sz w:val="21"/>
        </w:rPr>
      </w:pPr>
    </w:p>
    <w:p>
      <w:pPr>
        <w:keepNext w:val="0"/>
        <w:keepLines w:val="0"/>
        <w:pageBreakBefore w:val="0"/>
        <w:numPr>
          <w:ilvl w:val="0"/>
          <w:numId w:val="1"/>
        </w:numPr>
        <w:kinsoku/>
        <w:wordWrap/>
        <w:overflowPunct/>
        <w:topLinePunct w:val="0"/>
        <w:autoSpaceDE/>
        <w:autoSpaceDN/>
        <w:bidi w:val="0"/>
        <w:adjustRightInd/>
        <w:snapToGrid/>
        <w:spacing w:line="600" w:lineRule="exact"/>
        <w:ind w:left="0" w:firstLine="602" w:firstLineChars="200"/>
        <w:jc w:val="left"/>
        <w:rPr>
          <w:rFonts w:hint="eastAsia" w:ascii="新宋体" w:hAnsi="新宋体" w:eastAsia="新宋体" w:cs="新宋体"/>
          <w:b/>
          <w:sz w:val="30"/>
          <w:szCs w:val="30"/>
        </w:rPr>
      </w:pPr>
      <w:r>
        <w:rPr>
          <w:rFonts w:hint="eastAsia" w:ascii="新宋体" w:hAnsi="新宋体" w:eastAsia="新宋体" w:cs="新宋体"/>
          <w:b/>
          <w:sz w:val="30"/>
          <w:szCs w:val="30"/>
        </w:rPr>
        <w:t>研究背景</w:t>
      </w:r>
    </w:p>
    <w:p>
      <w:pPr>
        <w:ind w:firstLine="600" w:firstLineChars="200"/>
        <w:rPr>
          <w:rFonts w:hint="default" w:ascii="宋体" w:hAnsi="宋体"/>
          <w:sz w:val="30"/>
          <w:szCs w:val="30"/>
          <w:lang w:eastAsia="zh-CN"/>
        </w:rPr>
      </w:pPr>
      <w:r>
        <w:rPr>
          <w:rFonts w:hint="eastAsia" w:ascii="宋体" w:hAnsi="宋体"/>
          <w:sz w:val="30"/>
          <w:szCs w:val="30"/>
          <w:lang w:val="en-US" w:eastAsia="zh-CN"/>
        </w:rPr>
        <w:t>2022年10月发生了</w:t>
      </w:r>
      <w:r>
        <w:rPr>
          <w:rFonts w:hint="default" w:ascii="宋体" w:hAnsi="宋体"/>
          <w:sz w:val="30"/>
          <w:szCs w:val="30"/>
          <w:lang w:val="en-US" w:eastAsia="zh-CN"/>
        </w:rPr>
        <w:t>举国关注</w:t>
      </w:r>
      <w:r>
        <w:rPr>
          <w:rFonts w:hint="eastAsia" w:ascii="宋体" w:hAnsi="宋体"/>
          <w:sz w:val="30"/>
          <w:szCs w:val="30"/>
          <w:lang w:val="en-US" w:eastAsia="zh-CN"/>
        </w:rPr>
        <w:t>的</w:t>
      </w:r>
      <w:r>
        <w:rPr>
          <w:rFonts w:hint="default" w:ascii="宋体" w:hAnsi="宋体"/>
          <w:sz w:val="30"/>
          <w:szCs w:val="30"/>
          <w:lang w:val="en-US" w:eastAsia="zh-CN"/>
        </w:rPr>
        <w:t>胡鑫宇事件，随着相关部门调查的深入推进，围绕胡鑫宇事件的种种疑团一一打开</w:t>
      </w:r>
      <w:r>
        <w:rPr>
          <w:rFonts w:hint="eastAsia" w:ascii="宋体" w:hAnsi="宋体"/>
          <w:sz w:val="30"/>
          <w:szCs w:val="30"/>
          <w:lang w:val="en-US" w:eastAsia="zh-CN"/>
        </w:rPr>
        <w:t>，</w:t>
      </w:r>
      <w:r>
        <w:rPr>
          <w:rFonts w:hint="default" w:ascii="宋体" w:hAnsi="宋体"/>
          <w:sz w:val="30"/>
          <w:szCs w:val="30"/>
          <w:lang w:val="en-US" w:eastAsia="zh-CN"/>
        </w:rPr>
        <w:t>以准确</w:t>
      </w:r>
      <w:r>
        <w:rPr>
          <w:rFonts w:hint="eastAsia" w:ascii="宋体" w:hAnsi="宋体"/>
          <w:sz w:val="30"/>
          <w:szCs w:val="30"/>
          <w:lang w:val="en-US" w:eastAsia="zh-CN"/>
        </w:rPr>
        <w:t>的</w:t>
      </w:r>
      <w:r>
        <w:rPr>
          <w:rFonts w:hint="default" w:ascii="宋体" w:hAnsi="宋体"/>
          <w:sz w:val="30"/>
          <w:szCs w:val="30"/>
          <w:lang w:val="en-US" w:eastAsia="zh-CN"/>
        </w:rPr>
        <w:t>详情</w:t>
      </w:r>
      <w:r>
        <w:rPr>
          <w:rFonts w:hint="eastAsia" w:ascii="宋体" w:hAnsi="宋体"/>
          <w:color w:val="0000FF"/>
          <w:sz w:val="30"/>
          <w:szCs w:val="30"/>
          <w:lang w:val="en-US" w:eastAsia="zh-CN"/>
        </w:rPr>
        <w:t>、</w:t>
      </w:r>
      <w:r>
        <w:rPr>
          <w:rFonts w:hint="default" w:ascii="宋体" w:hAnsi="宋体"/>
          <w:sz w:val="30"/>
          <w:szCs w:val="30"/>
          <w:lang w:val="en-US" w:eastAsia="zh-CN"/>
        </w:rPr>
        <w:t>化解公共疑惑</w:t>
      </w:r>
      <w:r>
        <w:rPr>
          <w:rFonts w:hint="eastAsia" w:ascii="宋体" w:hAnsi="宋体"/>
          <w:sz w:val="30"/>
          <w:szCs w:val="30"/>
          <w:lang w:val="en-US" w:eastAsia="zh-CN"/>
        </w:rPr>
        <w:t>，</w:t>
      </w:r>
      <w:r>
        <w:rPr>
          <w:rFonts w:hint="default" w:ascii="宋体" w:hAnsi="宋体"/>
          <w:sz w:val="30"/>
          <w:szCs w:val="30"/>
          <w:lang w:val="en-US" w:eastAsia="zh-CN"/>
        </w:rPr>
        <w:t>在</w:t>
      </w:r>
      <w:r>
        <w:rPr>
          <w:rFonts w:hint="default" w:ascii="宋体" w:hAnsi="宋体"/>
          <w:sz w:val="30"/>
          <w:szCs w:val="30"/>
          <w:lang w:val="en-US" w:eastAsia="zh-CN"/>
        </w:rPr>
        <w:fldChar w:fldCharType="begin"/>
      </w:r>
      <w:r>
        <w:rPr>
          <w:rFonts w:hint="default" w:ascii="宋体" w:hAnsi="宋体"/>
          <w:sz w:val="30"/>
          <w:szCs w:val="30"/>
          <w:lang w:val="en-US" w:eastAsia="zh-CN"/>
        </w:rPr>
        <w:instrText xml:space="preserve"> HYPERLINK "https://baike.baidu.com/item/%E5%85%A8%E9%9D%A2%E4%BE%9D%E6%B3%95%E6%B2%BB%E5%9B%BD/17503479?fromModule=lemma_inlink" \t "https://baike.baidu.com/item/%E8%83%A1%E9%91%AB%E5%AE%87%E5%A4%B1%E8%B8%AA%E6%A1%88/_blank" </w:instrText>
      </w:r>
      <w:r>
        <w:rPr>
          <w:rFonts w:hint="default" w:ascii="宋体" w:hAnsi="宋体"/>
          <w:sz w:val="30"/>
          <w:szCs w:val="30"/>
          <w:lang w:val="en-US" w:eastAsia="zh-CN"/>
        </w:rPr>
        <w:fldChar w:fldCharType="separate"/>
      </w:r>
      <w:r>
        <w:rPr>
          <w:rFonts w:hint="default" w:ascii="宋体" w:hAnsi="宋体"/>
          <w:sz w:val="30"/>
          <w:szCs w:val="30"/>
          <w:lang w:eastAsia="zh-CN"/>
        </w:rPr>
        <w:t>全面依法治国</w:t>
      </w:r>
      <w:r>
        <w:rPr>
          <w:rFonts w:hint="default" w:ascii="宋体" w:hAnsi="宋体"/>
          <w:sz w:val="30"/>
          <w:szCs w:val="30"/>
          <w:lang w:val="en-US" w:eastAsia="zh-CN"/>
        </w:rPr>
        <w:fldChar w:fldCharType="end"/>
      </w:r>
      <w:r>
        <w:rPr>
          <w:rFonts w:hint="default" w:ascii="宋体" w:hAnsi="宋体"/>
          <w:sz w:val="30"/>
          <w:szCs w:val="30"/>
          <w:lang w:val="en-US" w:eastAsia="zh-CN"/>
        </w:rPr>
        <w:t>纵深推进的今天</w:t>
      </w:r>
      <w:r>
        <w:rPr>
          <w:rFonts w:hint="eastAsia" w:ascii="宋体" w:hAnsi="宋体"/>
          <w:sz w:val="30"/>
          <w:szCs w:val="30"/>
          <w:lang w:val="en-US" w:eastAsia="zh-CN"/>
        </w:rPr>
        <w:t>，</w:t>
      </w:r>
      <w:r>
        <w:rPr>
          <w:rFonts w:hint="default" w:ascii="宋体" w:hAnsi="宋体"/>
          <w:sz w:val="30"/>
          <w:szCs w:val="30"/>
          <w:lang w:val="en-US" w:eastAsia="zh-CN"/>
        </w:rPr>
        <w:t>胡鑫宇</w:t>
      </w:r>
      <w:r>
        <w:rPr>
          <w:rFonts w:hint="eastAsia" w:ascii="宋体" w:hAnsi="宋体"/>
          <w:sz w:val="30"/>
          <w:szCs w:val="30"/>
          <w:lang w:val="en-US" w:eastAsia="zh-CN"/>
        </w:rPr>
        <w:t>案件</w:t>
      </w:r>
      <w:r>
        <w:rPr>
          <w:rFonts w:hint="default" w:ascii="宋体" w:hAnsi="宋体"/>
          <w:sz w:val="30"/>
          <w:szCs w:val="30"/>
          <w:lang w:val="en-US" w:eastAsia="zh-CN"/>
        </w:rPr>
        <w:t>水落石出</w:t>
      </w:r>
      <w:r>
        <w:rPr>
          <w:rFonts w:hint="eastAsia" w:ascii="宋体" w:hAnsi="宋体"/>
          <w:sz w:val="30"/>
          <w:szCs w:val="30"/>
          <w:lang w:val="en-US" w:eastAsia="zh-CN"/>
        </w:rPr>
        <w:t>。</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回顾前因后果，让我们认识到，面对问题和疑惑，坚持理性与保持客观都是我们必须守住的底线。同时，对于公共事件，要保持公开透明，坚决打击造谣生事者，凝聚共识、赢得信任。</w:t>
      </w:r>
    </w:p>
    <w:p>
      <w:pPr>
        <w:ind w:firstLine="600" w:firstLineChars="200"/>
        <w:rPr>
          <w:rFonts w:hint="eastAsia" w:ascii="宋体" w:hAnsi="宋体"/>
          <w:sz w:val="30"/>
          <w:szCs w:val="30"/>
          <w:lang w:eastAsia="zh-CN"/>
        </w:rPr>
      </w:pPr>
      <w:r>
        <w:rPr>
          <w:rFonts w:hint="eastAsia" w:ascii="宋体" w:hAnsi="宋体"/>
          <w:sz w:val="30"/>
          <w:szCs w:val="30"/>
          <w:lang w:val="en-US" w:eastAsia="zh-CN"/>
        </w:rPr>
        <w:t>当胡鑫宇</w:t>
      </w:r>
      <w:r>
        <w:rPr>
          <w:rFonts w:hint="default" w:ascii="宋体" w:hAnsi="宋体"/>
          <w:sz w:val="30"/>
          <w:szCs w:val="30"/>
          <w:lang w:val="en-US" w:eastAsia="zh-CN"/>
        </w:rPr>
        <w:t>事件真相呈现、理性回归之后，</w:t>
      </w:r>
      <w:r>
        <w:rPr>
          <w:rFonts w:hint="eastAsia" w:ascii="宋体" w:hAnsi="宋体"/>
          <w:sz w:val="30"/>
          <w:szCs w:val="30"/>
          <w:lang w:val="en-US" w:eastAsia="zh-CN"/>
        </w:rPr>
        <w:t>我们应该</w:t>
      </w:r>
      <w:r>
        <w:rPr>
          <w:rFonts w:hint="default" w:ascii="宋体" w:hAnsi="宋体"/>
          <w:sz w:val="30"/>
          <w:szCs w:val="30"/>
          <w:lang w:val="en-US" w:eastAsia="zh-CN"/>
        </w:rPr>
        <w:t>更多关注青少年群体心理健康，如何让</w:t>
      </w:r>
      <w:r>
        <w:rPr>
          <w:rFonts w:hint="eastAsia" w:ascii="宋体" w:hAnsi="宋体"/>
          <w:sz w:val="30"/>
          <w:szCs w:val="30"/>
          <w:lang w:val="en-US" w:eastAsia="zh-CN"/>
        </w:rPr>
        <w:t>胡鑫宇</w:t>
      </w:r>
      <w:r>
        <w:rPr>
          <w:rFonts w:hint="default" w:ascii="宋体" w:hAnsi="宋体"/>
          <w:sz w:val="30"/>
          <w:szCs w:val="30"/>
          <w:lang w:val="en-US" w:eastAsia="zh-CN"/>
        </w:rPr>
        <w:t>的悲剧不再</w:t>
      </w:r>
      <w:r>
        <w:rPr>
          <w:rFonts w:hint="eastAsia" w:ascii="宋体" w:hAnsi="宋体"/>
          <w:sz w:val="30"/>
          <w:szCs w:val="30"/>
          <w:lang w:val="en-US" w:eastAsia="zh-CN"/>
        </w:rPr>
        <w:t>重</w:t>
      </w:r>
      <w:r>
        <w:rPr>
          <w:rFonts w:hint="default" w:ascii="宋体" w:hAnsi="宋体"/>
          <w:sz w:val="30"/>
          <w:szCs w:val="30"/>
          <w:lang w:val="en-US" w:eastAsia="zh-CN"/>
        </w:rPr>
        <w:t>现，更值得我们思考。这需要我们倾注更多理性的目光，也呼唤更多社会的力量。</w:t>
      </w:r>
      <w:r>
        <w:rPr>
          <w:rFonts w:hint="eastAsia" w:ascii="宋体" w:hAnsi="宋体"/>
          <w:sz w:val="30"/>
          <w:szCs w:val="30"/>
          <w:lang w:eastAsia="zh-CN"/>
        </w:rPr>
        <w:t>基于</w:t>
      </w:r>
      <w:r>
        <w:rPr>
          <w:rFonts w:hint="eastAsia" w:ascii="宋体" w:hAnsi="宋体"/>
          <w:sz w:val="30"/>
          <w:szCs w:val="30"/>
          <w:lang w:val="en-US" w:eastAsia="zh-CN"/>
        </w:rPr>
        <w:t>以上</w:t>
      </w:r>
      <w:r>
        <w:rPr>
          <w:rFonts w:hint="eastAsia" w:ascii="宋体" w:hAnsi="宋体"/>
          <w:sz w:val="30"/>
          <w:szCs w:val="30"/>
          <w:lang w:eastAsia="zh-CN"/>
        </w:rPr>
        <w:t>现象，我们</w:t>
      </w:r>
      <w:r>
        <w:rPr>
          <w:rFonts w:hint="eastAsia" w:ascii="宋体" w:hAnsi="宋体"/>
          <w:sz w:val="30"/>
          <w:szCs w:val="30"/>
          <w:lang w:val="en-US" w:eastAsia="zh-CN"/>
        </w:rPr>
        <w:t>将关注</w:t>
      </w:r>
      <w:r>
        <w:rPr>
          <w:rFonts w:hint="eastAsia" w:ascii="宋体" w:hAnsi="宋体"/>
          <w:sz w:val="30"/>
          <w:szCs w:val="30"/>
          <w:lang w:eastAsia="zh-CN"/>
        </w:rPr>
        <w:t>高中生心理</w:t>
      </w:r>
      <w:r>
        <w:rPr>
          <w:rFonts w:hint="eastAsia" w:ascii="宋体" w:hAnsi="宋体"/>
          <w:sz w:val="30"/>
          <w:szCs w:val="30"/>
          <w:lang w:val="en-US" w:eastAsia="zh-CN"/>
        </w:rPr>
        <w:t>健康</w:t>
      </w:r>
      <w:r>
        <w:rPr>
          <w:rFonts w:hint="eastAsia" w:ascii="宋体" w:hAnsi="宋体"/>
          <w:sz w:val="30"/>
          <w:szCs w:val="30"/>
          <w:lang w:eastAsia="zh-CN"/>
        </w:rPr>
        <w:t>作为我们研究的对象。</w:t>
      </w:r>
    </w:p>
    <w:p>
      <w:pPr>
        <w:keepNext w:val="0"/>
        <w:keepLines w:val="0"/>
        <w:pageBreakBefore w:val="0"/>
        <w:kinsoku/>
        <w:wordWrap/>
        <w:overflowPunct/>
        <w:topLinePunct w:val="0"/>
        <w:autoSpaceDE/>
        <w:autoSpaceDN/>
        <w:bidi w:val="0"/>
        <w:adjustRightInd/>
        <w:snapToGrid/>
        <w:spacing w:line="600" w:lineRule="exact"/>
        <w:ind w:left="0" w:firstLine="602" w:firstLineChars="200"/>
        <w:jc w:val="left"/>
        <w:rPr>
          <w:rFonts w:hint="default" w:ascii="新宋体" w:hAnsi="新宋体" w:eastAsia="新宋体" w:cs="新宋体"/>
          <w:b/>
          <w:bCs/>
          <w:i w:val="0"/>
          <w:iCs w:val="0"/>
          <w:caps w:val="0"/>
          <w:color w:val="auto"/>
          <w:spacing w:val="0"/>
          <w:kern w:val="2"/>
          <w:sz w:val="30"/>
          <w:szCs w:val="30"/>
          <w:highlight w:val="none"/>
          <w:lang w:val="en-US" w:eastAsia="zh-CN" w:bidi="ar-SA"/>
        </w:rPr>
      </w:pPr>
      <w:r>
        <w:rPr>
          <w:rFonts w:hint="eastAsia" w:ascii="新宋体" w:hAnsi="新宋体" w:eastAsia="新宋体" w:cs="新宋体"/>
          <w:b/>
          <w:bCs/>
          <w:i w:val="0"/>
          <w:iCs w:val="0"/>
          <w:caps w:val="0"/>
          <w:color w:val="auto"/>
          <w:spacing w:val="0"/>
          <w:kern w:val="2"/>
          <w:sz w:val="30"/>
          <w:szCs w:val="30"/>
          <w:highlight w:val="none"/>
          <w:lang w:val="en-US" w:eastAsia="zh-CN" w:bidi="ar-SA"/>
        </w:rPr>
        <w:t>二、研究过程、内容与范围及调查问卷</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r>
        <w:rPr>
          <w:rFonts w:hint="eastAsia" w:ascii="新宋体" w:hAnsi="新宋体" w:eastAsia="新宋体" w:cs="新宋体"/>
          <w:b w:val="0"/>
          <w:bCs w:val="0"/>
          <w:i w:val="0"/>
          <w:iCs w:val="0"/>
          <w:caps w:val="0"/>
          <w:color w:val="auto"/>
          <w:spacing w:val="0"/>
          <w:kern w:val="2"/>
          <w:sz w:val="30"/>
          <w:szCs w:val="30"/>
          <w:highlight w:val="none"/>
          <w:lang w:val="en-US" w:eastAsia="zh-CN" w:bidi="ar-SA"/>
        </w:rPr>
        <w:t>研究共分四个阶段。</w:t>
      </w:r>
    </w:p>
    <w:p>
      <w:pPr>
        <w:ind w:firstLine="600" w:firstLineChars="200"/>
        <w:jc w:val="left"/>
        <w:rPr>
          <w:rFonts w:ascii="宋体" w:hAnsi="宋体"/>
          <w:b/>
          <w:sz w:val="36"/>
          <w:szCs w:val="36"/>
        </w:rPr>
      </w:pPr>
      <w:r>
        <w:rPr>
          <w:rFonts w:hint="eastAsia" w:ascii="宋体" w:hAnsi="宋体"/>
          <w:sz w:val="30"/>
          <w:szCs w:val="30"/>
        </w:rPr>
        <w:t>第一阶段：202</w:t>
      </w:r>
      <w:r>
        <w:rPr>
          <w:rFonts w:hint="eastAsia" w:ascii="宋体" w:hAnsi="宋体"/>
          <w:sz w:val="30"/>
          <w:szCs w:val="30"/>
          <w:lang w:val="en-US" w:eastAsia="zh-CN"/>
        </w:rPr>
        <w:t>2</w:t>
      </w:r>
      <w:r>
        <w:rPr>
          <w:rFonts w:hint="eastAsia" w:ascii="宋体" w:hAnsi="宋体"/>
          <w:sz w:val="30"/>
          <w:szCs w:val="30"/>
        </w:rPr>
        <w:t>年1</w:t>
      </w:r>
      <w:r>
        <w:rPr>
          <w:rFonts w:hint="eastAsia" w:ascii="宋体" w:hAnsi="宋体"/>
          <w:sz w:val="30"/>
          <w:szCs w:val="30"/>
          <w:lang w:val="en-US" w:eastAsia="zh-CN"/>
        </w:rPr>
        <w:t>2</w:t>
      </w:r>
      <w:r>
        <w:rPr>
          <w:rFonts w:hint="eastAsia" w:ascii="宋体" w:hAnsi="宋体"/>
          <w:sz w:val="30"/>
          <w:szCs w:val="30"/>
        </w:rPr>
        <w:t>月20日到202</w:t>
      </w:r>
      <w:r>
        <w:rPr>
          <w:rFonts w:hint="eastAsia" w:ascii="宋体" w:hAnsi="宋体"/>
          <w:sz w:val="30"/>
          <w:szCs w:val="30"/>
          <w:lang w:val="en-US" w:eastAsia="zh-CN"/>
        </w:rPr>
        <w:t>3</w:t>
      </w:r>
      <w:r>
        <w:rPr>
          <w:rFonts w:hint="eastAsia" w:ascii="宋体" w:hAnsi="宋体"/>
          <w:sz w:val="30"/>
          <w:szCs w:val="30"/>
        </w:rPr>
        <w:t>年1月23日，在</w:t>
      </w:r>
      <w:r>
        <w:rPr>
          <w:rFonts w:hint="eastAsia" w:ascii="宋体" w:hAnsi="宋体"/>
          <w:sz w:val="30"/>
          <w:szCs w:val="30"/>
          <w:lang w:val="en-US" w:eastAsia="zh-CN"/>
        </w:rPr>
        <w:t>程香</w:t>
      </w:r>
      <w:r>
        <w:rPr>
          <w:rFonts w:hint="eastAsia" w:ascii="宋体" w:hAnsi="宋体"/>
          <w:sz w:val="30"/>
          <w:szCs w:val="30"/>
        </w:rPr>
        <w:t>老师的指导下，</w:t>
      </w:r>
      <w:r>
        <w:rPr>
          <w:rFonts w:hint="eastAsia" w:ascii="宋体" w:hAnsi="宋体"/>
          <w:color w:val="000000"/>
          <w:sz w:val="30"/>
          <w:szCs w:val="30"/>
        </w:rPr>
        <w:t>进行研究方案设计，</w:t>
      </w:r>
      <w:r>
        <w:rPr>
          <w:rFonts w:hint="eastAsia" w:ascii="宋体" w:hAnsi="宋体"/>
          <w:sz w:val="30"/>
          <w:szCs w:val="30"/>
        </w:rPr>
        <w:t>熟悉负责的项目，设计调查问卷；</w:t>
      </w:r>
    </w:p>
    <w:p>
      <w:pPr>
        <w:pStyle w:val="10"/>
        <w:ind w:firstLine="600" w:firstLineChars="200"/>
        <w:jc w:val="left"/>
        <w:rPr>
          <w:rFonts w:ascii="宋体" w:hAnsi="宋体"/>
          <w:color w:val="000000"/>
          <w:sz w:val="30"/>
          <w:szCs w:val="30"/>
        </w:rPr>
      </w:pPr>
      <w:r>
        <w:rPr>
          <w:rFonts w:hint="eastAsia" w:ascii="宋体" w:hAnsi="宋体"/>
          <w:color w:val="000000"/>
          <w:sz w:val="30"/>
          <w:szCs w:val="30"/>
        </w:rPr>
        <w:t>第二阶段：202</w:t>
      </w:r>
      <w:r>
        <w:rPr>
          <w:rFonts w:hint="eastAsia" w:ascii="宋体" w:hAnsi="宋体"/>
          <w:color w:val="000000"/>
          <w:sz w:val="30"/>
          <w:szCs w:val="30"/>
          <w:lang w:val="en-US" w:eastAsia="zh-CN"/>
        </w:rPr>
        <w:t>3</w:t>
      </w:r>
      <w:r>
        <w:rPr>
          <w:rFonts w:hint="eastAsia" w:ascii="宋体" w:hAnsi="宋体"/>
          <w:color w:val="000000"/>
          <w:sz w:val="30"/>
          <w:szCs w:val="30"/>
        </w:rPr>
        <w:t>年1月24日到202</w:t>
      </w:r>
      <w:r>
        <w:rPr>
          <w:rFonts w:hint="eastAsia" w:ascii="宋体" w:hAnsi="宋体"/>
          <w:color w:val="000000"/>
          <w:sz w:val="30"/>
          <w:szCs w:val="30"/>
          <w:lang w:val="en-US" w:eastAsia="zh-CN"/>
        </w:rPr>
        <w:t>3</w:t>
      </w:r>
      <w:r>
        <w:rPr>
          <w:rFonts w:hint="eastAsia" w:ascii="宋体" w:hAnsi="宋体"/>
          <w:color w:val="000000"/>
          <w:sz w:val="30"/>
          <w:szCs w:val="30"/>
        </w:rPr>
        <w:t>年2月6日，</w:t>
      </w:r>
      <w:r>
        <w:rPr>
          <w:rFonts w:hint="eastAsia" w:ascii="宋体" w:hAnsi="宋体"/>
          <w:sz w:val="30"/>
          <w:szCs w:val="30"/>
        </w:rPr>
        <w:t>查找各种资料，收集</w:t>
      </w:r>
      <w:bookmarkStart w:id="0" w:name="_Hlk43847622"/>
      <w:r>
        <w:rPr>
          <w:rFonts w:hint="eastAsia" w:ascii="宋体" w:hAnsi="宋体"/>
          <w:sz w:val="30"/>
          <w:szCs w:val="30"/>
        </w:rPr>
        <w:t>相关的各种信息</w:t>
      </w:r>
      <w:bookmarkEnd w:id="0"/>
      <w:r>
        <w:rPr>
          <w:rFonts w:hint="eastAsia" w:ascii="宋体" w:hAnsi="宋体"/>
          <w:color w:val="000000"/>
          <w:sz w:val="30"/>
          <w:szCs w:val="30"/>
        </w:rPr>
        <w:t>；</w:t>
      </w:r>
    </w:p>
    <w:p>
      <w:pPr>
        <w:ind w:firstLine="600" w:firstLineChars="200"/>
        <w:jc w:val="left"/>
        <w:rPr>
          <w:rFonts w:ascii="宋体" w:hAnsi="宋体"/>
          <w:sz w:val="30"/>
          <w:szCs w:val="30"/>
        </w:rPr>
      </w:pPr>
      <w:r>
        <w:rPr>
          <w:rFonts w:hint="eastAsia" w:ascii="宋体" w:hAnsi="宋体"/>
          <w:sz w:val="30"/>
          <w:szCs w:val="30"/>
        </w:rPr>
        <w:t>第三阶段：</w:t>
      </w:r>
      <w:r>
        <w:rPr>
          <w:rFonts w:hint="eastAsia" w:ascii="宋体" w:hAnsi="宋体"/>
          <w:color w:val="000000"/>
          <w:sz w:val="30"/>
          <w:szCs w:val="30"/>
        </w:rPr>
        <w:t>202</w:t>
      </w:r>
      <w:r>
        <w:rPr>
          <w:rFonts w:hint="eastAsia" w:ascii="宋体" w:hAnsi="宋体"/>
          <w:color w:val="000000"/>
          <w:sz w:val="30"/>
          <w:szCs w:val="30"/>
          <w:lang w:val="en-US" w:eastAsia="zh-CN"/>
        </w:rPr>
        <w:t>3</w:t>
      </w:r>
      <w:r>
        <w:rPr>
          <w:rFonts w:hint="eastAsia" w:ascii="宋体" w:hAnsi="宋体"/>
          <w:color w:val="000000"/>
          <w:sz w:val="30"/>
          <w:szCs w:val="30"/>
        </w:rPr>
        <w:t>年2月7日到202</w:t>
      </w:r>
      <w:r>
        <w:rPr>
          <w:rFonts w:hint="eastAsia" w:ascii="宋体" w:hAnsi="宋体"/>
          <w:color w:val="000000"/>
          <w:sz w:val="30"/>
          <w:szCs w:val="30"/>
          <w:lang w:val="en-US" w:eastAsia="zh-CN"/>
        </w:rPr>
        <w:t>3</w:t>
      </w:r>
      <w:r>
        <w:rPr>
          <w:rFonts w:hint="eastAsia" w:ascii="宋体" w:hAnsi="宋体"/>
          <w:color w:val="000000"/>
          <w:sz w:val="30"/>
          <w:szCs w:val="30"/>
        </w:rPr>
        <w:t>年</w:t>
      </w:r>
      <w:r>
        <w:rPr>
          <w:rFonts w:hint="eastAsia" w:ascii="宋体" w:hAnsi="宋体"/>
          <w:color w:val="000000"/>
          <w:sz w:val="30"/>
          <w:szCs w:val="30"/>
          <w:lang w:val="en-US" w:eastAsia="zh-CN"/>
        </w:rPr>
        <w:t>2</w:t>
      </w:r>
      <w:r>
        <w:rPr>
          <w:rFonts w:hint="eastAsia" w:ascii="宋体" w:hAnsi="宋体"/>
          <w:color w:val="000000"/>
          <w:sz w:val="30"/>
          <w:szCs w:val="30"/>
        </w:rPr>
        <w:t>月20日，</w:t>
      </w:r>
      <w:r>
        <w:rPr>
          <w:rFonts w:hint="eastAsia" w:ascii="宋体" w:hAnsi="宋体"/>
          <w:color w:val="000000"/>
          <w:sz w:val="30"/>
          <w:szCs w:val="30"/>
          <w:lang w:val="en-US" w:eastAsia="zh-CN"/>
        </w:rPr>
        <w:t>资料</w:t>
      </w:r>
      <w:r>
        <w:rPr>
          <w:rFonts w:hint="eastAsia" w:ascii="宋体" w:hAnsi="宋体"/>
          <w:sz w:val="30"/>
          <w:szCs w:val="30"/>
        </w:rPr>
        <w:t>分类，记录数据，设计问卷并进行调查，分析数据结果；</w:t>
      </w:r>
    </w:p>
    <w:p>
      <w:pPr>
        <w:ind w:firstLine="600" w:firstLineChars="200"/>
        <w:jc w:val="left"/>
        <w:rPr>
          <w:rFonts w:ascii="宋体" w:hAnsi="宋体"/>
          <w:sz w:val="30"/>
          <w:szCs w:val="30"/>
        </w:rPr>
      </w:pPr>
      <w:r>
        <w:rPr>
          <w:rFonts w:hint="eastAsia" w:ascii="宋体" w:hAnsi="宋体"/>
          <w:sz w:val="30"/>
          <w:szCs w:val="30"/>
        </w:rPr>
        <w:t>第四阶段：</w:t>
      </w:r>
      <w:r>
        <w:rPr>
          <w:rFonts w:hint="eastAsia" w:ascii="宋体" w:hAnsi="宋体"/>
          <w:color w:val="000000"/>
          <w:sz w:val="30"/>
          <w:szCs w:val="30"/>
        </w:rPr>
        <w:t>202</w:t>
      </w:r>
      <w:r>
        <w:rPr>
          <w:rFonts w:hint="eastAsia" w:ascii="宋体" w:hAnsi="宋体"/>
          <w:color w:val="000000"/>
          <w:sz w:val="30"/>
          <w:szCs w:val="30"/>
          <w:lang w:val="en-US" w:eastAsia="zh-CN"/>
        </w:rPr>
        <w:t>3</w:t>
      </w:r>
      <w:r>
        <w:rPr>
          <w:rFonts w:hint="eastAsia" w:ascii="宋体" w:hAnsi="宋体"/>
          <w:color w:val="000000"/>
          <w:sz w:val="30"/>
          <w:szCs w:val="30"/>
        </w:rPr>
        <w:t>年</w:t>
      </w:r>
      <w:r>
        <w:rPr>
          <w:rFonts w:hint="eastAsia" w:ascii="宋体" w:hAnsi="宋体"/>
          <w:color w:val="000000"/>
          <w:sz w:val="30"/>
          <w:szCs w:val="30"/>
          <w:lang w:val="en-US" w:eastAsia="zh-CN"/>
        </w:rPr>
        <w:t>2</w:t>
      </w:r>
      <w:r>
        <w:rPr>
          <w:rFonts w:hint="eastAsia" w:ascii="宋体" w:hAnsi="宋体"/>
          <w:color w:val="000000"/>
          <w:sz w:val="30"/>
          <w:szCs w:val="30"/>
        </w:rPr>
        <w:t>月21日到202</w:t>
      </w:r>
      <w:r>
        <w:rPr>
          <w:rFonts w:hint="eastAsia" w:ascii="宋体" w:hAnsi="宋体"/>
          <w:color w:val="000000"/>
          <w:sz w:val="30"/>
          <w:szCs w:val="30"/>
          <w:lang w:val="en-US" w:eastAsia="zh-CN"/>
        </w:rPr>
        <w:t>3</w:t>
      </w:r>
      <w:r>
        <w:rPr>
          <w:rFonts w:hint="eastAsia" w:ascii="宋体" w:hAnsi="宋体"/>
          <w:color w:val="000000"/>
          <w:sz w:val="30"/>
          <w:szCs w:val="30"/>
        </w:rPr>
        <w:t>年</w:t>
      </w:r>
      <w:r>
        <w:rPr>
          <w:rFonts w:hint="eastAsia" w:ascii="宋体" w:hAnsi="宋体"/>
          <w:color w:val="000000"/>
          <w:sz w:val="30"/>
          <w:szCs w:val="30"/>
          <w:lang w:val="en-US" w:eastAsia="zh-CN"/>
        </w:rPr>
        <w:t>3</w:t>
      </w:r>
      <w:r>
        <w:rPr>
          <w:rFonts w:hint="eastAsia" w:ascii="宋体" w:hAnsi="宋体"/>
          <w:color w:val="000000"/>
          <w:sz w:val="30"/>
          <w:szCs w:val="30"/>
        </w:rPr>
        <w:t>月</w:t>
      </w:r>
      <w:r>
        <w:rPr>
          <w:rFonts w:hint="eastAsia" w:ascii="宋体" w:hAnsi="宋体"/>
          <w:color w:val="000000"/>
          <w:sz w:val="30"/>
          <w:szCs w:val="30"/>
          <w:lang w:val="en-US" w:eastAsia="zh-CN"/>
        </w:rPr>
        <w:t>7</w:t>
      </w:r>
      <w:r>
        <w:rPr>
          <w:rFonts w:hint="eastAsia" w:ascii="宋体" w:hAnsi="宋体"/>
          <w:color w:val="000000"/>
          <w:sz w:val="30"/>
          <w:szCs w:val="30"/>
        </w:rPr>
        <w:t>日，</w:t>
      </w:r>
      <w:r>
        <w:rPr>
          <w:rFonts w:hint="eastAsia" w:ascii="宋体" w:hAnsi="宋体"/>
          <w:sz w:val="30"/>
          <w:szCs w:val="30"/>
        </w:rPr>
        <w:t>撰写调查报告，撰写开题报告和结题报告，制作结题</w:t>
      </w:r>
      <w:r>
        <w:rPr>
          <w:rFonts w:ascii="宋体" w:hAnsi="宋体"/>
          <w:sz w:val="30"/>
          <w:szCs w:val="30"/>
        </w:rPr>
        <w:t>PPT</w:t>
      </w:r>
      <w:r>
        <w:rPr>
          <w:rFonts w:hint="eastAsia" w:ascii="宋体" w:hAnsi="宋体"/>
          <w:sz w:val="30"/>
          <w:szCs w:val="30"/>
        </w:rPr>
        <w:t>。</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r>
        <w:rPr>
          <w:rFonts w:hint="eastAsia" w:ascii="新宋体" w:hAnsi="新宋体" w:eastAsia="新宋体" w:cs="新宋体"/>
          <w:b w:val="0"/>
          <w:bCs w:val="0"/>
          <w:i w:val="0"/>
          <w:iCs w:val="0"/>
          <w:caps w:val="0"/>
          <w:color w:val="auto"/>
          <w:spacing w:val="0"/>
          <w:kern w:val="2"/>
          <w:sz w:val="30"/>
          <w:szCs w:val="30"/>
          <w:highlight w:val="none"/>
          <w:lang w:val="en-US" w:eastAsia="zh-CN" w:bidi="ar-SA"/>
        </w:rPr>
        <w:t>研究内容与范围</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color w:val="000000"/>
          <w:sz w:val="30"/>
          <w:szCs w:val="30"/>
        </w:rPr>
      </w:pPr>
      <w:r>
        <w:rPr>
          <w:rFonts w:hint="eastAsia" w:ascii="新宋体" w:hAnsi="新宋体" w:eastAsia="新宋体" w:cs="新宋体"/>
          <w:sz w:val="30"/>
          <w:szCs w:val="30"/>
        </w:rPr>
        <w:t xml:space="preserve">第一  </w:t>
      </w:r>
      <w:r>
        <w:rPr>
          <w:rFonts w:hint="eastAsia" w:ascii="新宋体" w:hAnsi="新宋体" w:eastAsia="新宋体" w:cs="新宋体"/>
          <w:color w:val="000000"/>
          <w:sz w:val="30"/>
          <w:szCs w:val="30"/>
        </w:rPr>
        <w:t>利用藏书丰富的图书馆，查阅了大量丰富的文献资料，撰写开题报告；</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color w:val="000000"/>
          <w:sz w:val="30"/>
          <w:szCs w:val="30"/>
        </w:rPr>
      </w:pPr>
      <w:r>
        <w:rPr>
          <w:rFonts w:hint="eastAsia" w:ascii="新宋体" w:hAnsi="新宋体" w:eastAsia="新宋体" w:cs="新宋体"/>
          <w:color w:val="000000"/>
          <w:sz w:val="30"/>
          <w:szCs w:val="30"/>
        </w:rPr>
        <w:t>第二  利用互联网，为本课题的研究提供了更广泛和可靠的理论来源；</w:t>
      </w: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sz w:val="30"/>
          <w:szCs w:val="30"/>
        </w:rPr>
      </w:pPr>
      <w:r>
        <w:rPr>
          <w:rFonts w:hint="eastAsia" w:ascii="新宋体" w:hAnsi="新宋体" w:eastAsia="新宋体" w:cs="新宋体"/>
          <w:color w:val="000000"/>
          <w:sz w:val="30"/>
          <w:szCs w:val="30"/>
        </w:rPr>
        <w:t xml:space="preserve">第三  </w:t>
      </w:r>
      <w:r>
        <w:rPr>
          <w:rFonts w:hint="eastAsia" w:ascii="新宋体" w:hAnsi="新宋体" w:eastAsia="新宋体" w:cs="新宋体"/>
          <w:sz w:val="30"/>
          <w:szCs w:val="30"/>
        </w:rPr>
        <w:t>设计了问卷并进行调查，分析数据结果；</w:t>
      </w:r>
    </w:p>
    <w:p>
      <w:pPr>
        <w:keepNext w:val="0"/>
        <w:keepLines w:val="0"/>
        <w:pageBreakBefore w:val="0"/>
        <w:kinsoku/>
        <w:wordWrap/>
        <w:overflowPunct/>
        <w:topLinePunct w:val="0"/>
        <w:autoSpaceDE/>
        <w:autoSpaceDN/>
        <w:bidi w:val="0"/>
        <w:adjustRightInd/>
        <w:snapToGrid/>
        <w:spacing w:line="600" w:lineRule="exact"/>
        <w:ind w:firstLine="600" w:firstLineChars="200"/>
        <w:rPr>
          <w:rFonts w:hint="eastAsia" w:ascii="新宋体" w:hAnsi="新宋体" w:eastAsia="新宋体" w:cs="新宋体"/>
          <w:sz w:val="30"/>
          <w:szCs w:val="30"/>
          <w:lang w:val="en-US" w:eastAsia="zh-CN"/>
        </w:rPr>
      </w:pPr>
      <w:r>
        <w:rPr>
          <w:rFonts w:hint="eastAsia" w:ascii="新宋体" w:hAnsi="新宋体" w:eastAsia="新宋体" w:cs="新宋体"/>
          <w:sz w:val="30"/>
          <w:szCs w:val="30"/>
        </w:rPr>
        <w:t xml:space="preserve">第四  </w:t>
      </w:r>
      <w:r>
        <w:rPr>
          <w:rFonts w:hint="eastAsia" w:ascii="新宋体" w:hAnsi="新宋体" w:eastAsia="新宋体" w:cs="新宋体"/>
          <w:sz w:val="30"/>
          <w:szCs w:val="30"/>
          <w:lang w:val="en-US" w:eastAsia="zh-CN"/>
        </w:rPr>
        <w:t>设计相关问题访问同学，分析出相关数据，进而推导出研究结果。</w:t>
      </w:r>
    </w:p>
    <w:p>
      <w:pPr>
        <w:keepNext w:val="0"/>
        <w:keepLines w:val="0"/>
        <w:pageBreakBefore w:val="0"/>
        <w:kinsoku/>
        <w:wordWrap/>
        <w:overflowPunct/>
        <w:topLinePunct w:val="0"/>
        <w:autoSpaceDE/>
        <w:autoSpaceDN/>
        <w:bidi w:val="0"/>
        <w:adjustRightInd/>
        <w:snapToGrid/>
        <w:spacing w:line="600" w:lineRule="exact"/>
        <w:ind w:firstLine="600" w:firstLineChars="200"/>
        <w:rPr>
          <w:rFonts w:hint="eastAsia" w:ascii="新宋体" w:hAnsi="新宋体" w:eastAsia="新宋体" w:cs="新宋体"/>
          <w:color w:val="000000"/>
          <w:sz w:val="30"/>
          <w:szCs w:val="30"/>
        </w:rPr>
      </w:pPr>
      <w:r>
        <w:rPr>
          <w:rFonts w:hint="eastAsia" w:ascii="新宋体" w:hAnsi="新宋体" w:eastAsia="新宋体" w:cs="新宋体"/>
          <w:color w:val="000000"/>
          <w:sz w:val="30"/>
          <w:szCs w:val="30"/>
        </w:rPr>
        <w:t>第五  根据相关的分类及调查结果，得出结论，撰写调查报告及结题报告。</w:t>
      </w:r>
    </w:p>
    <w:p>
      <w:pPr>
        <w:keepNext w:val="0"/>
        <w:keepLines w:val="0"/>
        <w:pageBreakBefore w:val="0"/>
        <w:kinsoku/>
        <w:wordWrap/>
        <w:overflowPunct/>
        <w:topLinePunct w:val="0"/>
        <w:autoSpaceDE/>
        <w:autoSpaceDN/>
        <w:bidi w:val="0"/>
        <w:adjustRightInd/>
        <w:snapToGrid/>
        <w:spacing w:line="600" w:lineRule="exact"/>
        <w:ind w:firstLine="600" w:firstLineChars="200"/>
        <w:rPr>
          <w:rFonts w:hint="eastAsia" w:ascii="新宋体" w:hAnsi="新宋体" w:eastAsia="新宋体" w:cs="新宋体"/>
          <w:sz w:val="30"/>
          <w:szCs w:val="30"/>
          <w:lang w:val="en-US" w:eastAsia="zh-CN"/>
        </w:rPr>
      </w:pPr>
      <w:r>
        <w:rPr>
          <w:rFonts w:hint="eastAsia" w:ascii="新宋体" w:hAnsi="新宋体" w:eastAsia="新宋体" w:cs="新宋体"/>
          <w:color w:val="000000"/>
          <w:sz w:val="30"/>
          <w:szCs w:val="30"/>
          <w:lang w:val="en-US" w:eastAsia="zh-CN"/>
        </w:rPr>
        <w:t xml:space="preserve">第六  </w:t>
      </w:r>
      <w:r>
        <w:rPr>
          <w:rFonts w:hint="eastAsia" w:ascii="新宋体" w:hAnsi="新宋体" w:eastAsia="新宋体" w:cs="新宋体"/>
          <w:sz w:val="30"/>
          <w:szCs w:val="30"/>
          <w:lang w:val="en-US" w:eastAsia="zh-CN"/>
        </w:rPr>
        <w:t>在具体的实践过程中认真听取老师指导，是本研究能够取得成功的重要保障。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00" w:firstLineChars="200"/>
        <w:jc w:val="left"/>
        <w:rPr>
          <w:rFonts w:hint="default" w:ascii="新宋体" w:hAnsi="新宋体" w:eastAsia="新宋体" w:cs="新宋体"/>
          <w:b w:val="0"/>
          <w:bCs w:val="0"/>
          <w:i w:val="0"/>
          <w:iCs w:val="0"/>
          <w:caps w:val="0"/>
          <w:color w:val="auto"/>
          <w:spacing w:val="0"/>
          <w:sz w:val="30"/>
          <w:szCs w:val="30"/>
          <w:highlight w:val="none"/>
          <w:shd w:val="clear" w:fill="FFFFFF"/>
          <w:lang w:val="en-US" w:eastAsia="zh-CN"/>
        </w:rPr>
      </w:pPr>
      <w:r>
        <w:rPr>
          <w:rFonts w:hint="eastAsia" w:ascii="新宋体" w:hAnsi="新宋体" w:eastAsia="新宋体" w:cs="新宋体"/>
          <w:b w:val="0"/>
          <w:bCs w:val="0"/>
          <w:i w:val="0"/>
          <w:iCs w:val="0"/>
          <w:caps w:val="0"/>
          <w:color w:val="auto"/>
          <w:spacing w:val="0"/>
          <w:sz w:val="30"/>
          <w:szCs w:val="30"/>
          <w:highlight w:val="none"/>
          <w:shd w:val="clear" w:fill="FFFFFF"/>
          <w:lang w:val="en-US" w:eastAsia="zh-CN"/>
        </w:rPr>
        <w:t>调查问卷</w:t>
      </w:r>
    </w:p>
    <w:p>
      <w:pPr>
        <w:ind w:firstLine="600" w:firstLineChars="200"/>
        <w:rPr>
          <w:rFonts w:hint="eastAsia" w:ascii="宋体" w:hAnsi="宋体"/>
          <w:sz w:val="30"/>
          <w:szCs w:val="30"/>
          <w:lang w:val="en-US" w:eastAsia="zh-CN"/>
        </w:rPr>
      </w:pPr>
      <w:r>
        <w:rPr>
          <w:rFonts w:hint="eastAsia" w:ascii="宋体" w:hAnsi="宋体"/>
          <w:sz w:val="30"/>
          <w:szCs w:val="30"/>
          <w:lang w:eastAsia="zh-CN"/>
        </w:rPr>
        <w:t>正处在高中的你，是否正面临来自四面八方的压力？是否因为压力茶饭不思，甚至影响学习成绩？</w:t>
      </w:r>
      <w:r>
        <w:rPr>
          <w:rFonts w:hint="eastAsia" w:ascii="宋体" w:hAnsi="宋体"/>
          <w:sz w:val="30"/>
          <w:szCs w:val="30"/>
          <w:lang w:val="en-US" w:eastAsia="zh-CN"/>
        </w:rPr>
        <w:t>高中生处于人生中重要的阶段，有心理压力是在所难免的，重要的是要正确认识压力，化压力为前进的动力。</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以下选项可单选或多选</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1</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、你现在的学习压力 （ ） </w:t>
      </w:r>
    </w:p>
    <w:p>
      <w:pPr>
        <w:keepNext w:val="0"/>
        <w:keepLines w:val="0"/>
        <w:widowControl/>
        <w:suppressLineNumbers w:val="0"/>
        <w:ind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、过小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、还可以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 你认为目前你的压力来自于 （ ） </w:t>
      </w:r>
    </w:p>
    <w:p>
      <w:pPr>
        <w:keepNext w:val="0"/>
        <w:keepLines w:val="0"/>
        <w:widowControl/>
        <w:suppressLineNumbers w:val="0"/>
        <w:ind w:firstLine="600" w:firstLineChars="20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老师的期望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、家庭的期望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、自己的期望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3、一般情况下，你会如何缓解自己的压力（ ） </w:t>
      </w:r>
    </w:p>
    <w:p>
      <w:pPr>
        <w:keepNext w:val="0"/>
        <w:keepLines w:val="0"/>
        <w:widowControl/>
        <w:suppressLineNumbers w:val="0"/>
        <w:ind w:firstLine="600" w:firstLineChars="20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与同学交谈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、与老师、父母谈心交谈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、体育运动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、上网打游戏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 其他</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4、一次考试失利，对你会有怎样的影响，（ ） </w:t>
      </w:r>
    </w:p>
    <w:p>
      <w:pPr>
        <w:keepNext w:val="0"/>
        <w:keepLines w:val="0"/>
        <w:widowControl/>
        <w:suppressLineNumbers w:val="0"/>
        <w:ind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情绪波动很大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、没有影响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、更加努力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5、你是否很想学习，但总是无法集中精力学进去，莫名其妙感到烦燥，情绪低落，浑身无力（ ） </w:t>
      </w:r>
    </w:p>
    <w:p>
      <w:pPr>
        <w:keepNext w:val="0"/>
        <w:keepLines w:val="0"/>
        <w:widowControl/>
        <w:suppressLineNumbers w:val="0"/>
        <w:ind w:firstLine="600" w:firstLineChars="20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经常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、从没有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6、如果有一场讲座，你希望的内容是（ ） </w:t>
      </w:r>
    </w:p>
    <w:p>
      <w:pPr>
        <w:keepNext w:val="0"/>
        <w:keepLines w:val="0"/>
        <w:widowControl/>
        <w:suppressLineNumbers w:val="0"/>
        <w:ind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情绪调节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、学习方法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、其他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7、你去过学校的心理咨询室吗？ （ ） </w:t>
      </w:r>
    </w:p>
    <w:p>
      <w:pPr>
        <w:keepNext w:val="0"/>
        <w:keepLines w:val="0"/>
        <w:widowControl/>
        <w:suppressLineNumbers w:val="0"/>
        <w:ind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、有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、很少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、从不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8、父母对你的期望大吗？ （ ） </w:t>
      </w:r>
    </w:p>
    <w:p>
      <w:pPr>
        <w:keepNext w:val="0"/>
        <w:keepLines w:val="0"/>
        <w:widowControl/>
        <w:suppressLineNumbers w:val="0"/>
        <w:ind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、无所谓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9、有想过如果将来考不上理想大学的后果吗？ （ ） </w:t>
      </w:r>
    </w:p>
    <w:p>
      <w:pPr>
        <w:keepNext w:val="0"/>
        <w:keepLines w:val="0"/>
        <w:widowControl/>
        <w:suppressLineNumbers w:val="0"/>
        <w:ind w:firstLine="600" w:firstLineChars="20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、常常 </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10、觉得和同学之间的关系怎么样</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 </w:t>
      </w:r>
    </w:p>
    <w:p>
      <w:pPr>
        <w:keepNext w:val="0"/>
        <w:keepLines w:val="0"/>
        <w:widowControl/>
        <w:suppressLineNumbers w:val="0"/>
        <w:ind w:firstLine="600" w:firstLineChars="20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．较好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很好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不好 </w:t>
      </w:r>
    </w:p>
    <w:p>
      <w:pPr>
        <w:keepNext w:val="0"/>
        <w:keepLines w:val="0"/>
        <w:pageBreakBefore w:val="0"/>
        <w:kinsoku/>
        <w:wordWrap/>
        <w:overflowPunct/>
        <w:topLinePunct w:val="0"/>
        <w:autoSpaceDE/>
        <w:autoSpaceDN/>
        <w:bidi w:val="0"/>
        <w:adjustRightInd/>
        <w:snapToGrid/>
        <w:spacing w:line="600" w:lineRule="exact"/>
        <w:ind w:left="0" w:firstLine="602" w:firstLineChars="200"/>
        <w:jc w:val="left"/>
        <w:rPr>
          <w:rFonts w:hint="eastAsia" w:ascii="新宋体" w:hAnsi="新宋体" w:eastAsia="新宋体" w:cs="新宋体"/>
          <w:b/>
          <w:bCs/>
          <w:i w:val="0"/>
          <w:iCs w:val="0"/>
          <w:caps w:val="0"/>
          <w:color w:val="auto"/>
          <w:spacing w:val="0"/>
          <w:kern w:val="2"/>
          <w:sz w:val="30"/>
          <w:szCs w:val="30"/>
          <w:highlight w:val="none"/>
          <w:lang w:val="en-US" w:eastAsia="zh-CN" w:bidi="ar-SA"/>
        </w:rPr>
      </w:pPr>
      <w:r>
        <w:rPr>
          <w:rFonts w:hint="eastAsia" w:ascii="新宋体" w:hAnsi="新宋体" w:eastAsia="新宋体" w:cs="新宋体"/>
          <w:b/>
          <w:bCs/>
          <w:i w:val="0"/>
          <w:iCs w:val="0"/>
          <w:caps w:val="0"/>
          <w:color w:val="auto"/>
          <w:spacing w:val="0"/>
          <w:kern w:val="2"/>
          <w:sz w:val="30"/>
          <w:szCs w:val="30"/>
          <w:highlight w:val="none"/>
          <w:lang w:val="en-US" w:eastAsia="zh-CN" w:bidi="ar-SA"/>
        </w:rPr>
        <w:t>三、研究成果和结论</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胡鑫宇事件尘埃落定，</w:t>
      </w:r>
      <w:r>
        <w:rPr>
          <w:rFonts w:hint="default" w:ascii="宋体" w:hAnsi="宋体"/>
          <w:sz w:val="30"/>
          <w:szCs w:val="30"/>
          <w:lang w:val="en-US" w:eastAsia="zh-CN"/>
        </w:rPr>
        <w:t>是什么原因，让青少年饱受情绪折磨？</w:t>
      </w:r>
    </w:p>
    <w:p>
      <w:pPr>
        <w:ind w:firstLine="600" w:firstLineChars="200"/>
        <w:rPr>
          <w:rFonts w:hint="eastAsia" w:ascii="宋体" w:hAnsi="宋体"/>
          <w:color w:val="auto"/>
          <w:sz w:val="30"/>
          <w:szCs w:val="30"/>
          <w:lang w:val="en-US" w:eastAsia="zh-CN"/>
        </w:rPr>
      </w:pPr>
      <w:r>
        <w:rPr>
          <w:rFonts w:hint="default" w:ascii="宋体" w:hAnsi="宋体"/>
          <w:color w:val="auto"/>
          <w:sz w:val="30"/>
          <w:szCs w:val="30"/>
          <w:lang w:val="en-US" w:eastAsia="zh-CN"/>
        </w:rPr>
        <w:t>内卷的学业带来的巨大的压力。</w:t>
      </w:r>
    </w:p>
    <w:p>
      <w:pPr>
        <w:ind w:firstLine="600" w:firstLineChars="200"/>
        <w:rPr>
          <w:rFonts w:hint="eastAsia" w:ascii="宋体" w:hAnsi="宋体"/>
          <w:sz w:val="30"/>
          <w:szCs w:val="30"/>
          <w:lang w:val="en-US" w:eastAsia="zh-CN"/>
        </w:rPr>
      </w:pPr>
      <w:r>
        <w:rPr>
          <w:rFonts w:hint="default" w:ascii="宋体" w:hAnsi="宋体"/>
          <w:sz w:val="30"/>
          <w:szCs w:val="30"/>
          <w:lang w:val="en-US" w:eastAsia="zh-CN"/>
        </w:rPr>
        <w:t>当家长、学校、学校老师对孩子不断地增加作业，层层加压，整个教育体系的驱动力又是考试再考试，每天都考试，就相当于让这些孩子每天都处在被评价的焦虑中，于是我们就看到，越来越多的孩子患上了所谓的“空心病”，感到人生迷茫，觉得人生没有什么快乐可言，每天都是让他们紧张、焦虑、痛苦的事情，激发出强烈的自我否定，甚至于自我伤害，乃至于自杀自残。</w:t>
      </w:r>
    </w:p>
    <w:p>
      <w:pPr>
        <w:ind w:firstLine="560" w:firstLineChars="200"/>
        <w:rPr>
          <w:rFonts w:hint="eastAsia" w:ascii="宋体" w:hAnsi="宋体"/>
          <w:color w:val="auto"/>
          <w:sz w:val="28"/>
          <w:szCs w:val="28"/>
          <w:lang w:val="en-US" w:eastAsia="zh-CN"/>
        </w:rPr>
      </w:pPr>
      <w:r>
        <w:rPr>
          <w:rFonts w:hint="eastAsia" w:ascii="宋体" w:hAnsi="宋体"/>
          <w:color w:val="auto"/>
          <w:sz w:val="28"/>
          <w:szCs w:val="28"/>
          <w:lang w:val="en-US" w:eastAsia="zh-CN"/>
        </w:rPr>
        <w:t xml:space="preserve"> </w:t>
      </w:r>
      <w:r>
        <w:rPr>
          <w:rFonts w:hint="default" w:ascii="宋体" w:hAnsi="宋体"/>
          <w:color w:val="auto"/>
          <w:sz w:val="28"/>
          <w:szCs w:val="28"/>
          <w:lang w:val="en-US" w:eastAsia="zh-CN"/>
        </w:rPr>
        <w:t>家庭矛盾，尤其是亲子之间的矛盾。</w:t>
      </w:r>
    </w:p>
    <w:p>
      <w:pPr>
        <w:ind w:firstLine="480" w:firstLineChars="200"/>
        <w:rPr>
          <w:rFonts w:hint="eastAsia" w:ascii="宋体" w:hAnsi="宋体"/>
          <w:sz w:val="30"/>
          <w:szCs w:val="30"/>
          <w:lang w:val="en-US" w:eastAsia="zh-CN"/>
        </w:rPr>
      </w:pPr>
      <w:r>
        <w:rPr>
          <w:rFonts w:hint="default" w:ascii="Segoe UI" w:hAnsi="Segoe UI" w:eastAsia="Segoe UI" w:cs="Segoe UI"/>
          <w:i w:val="0"/>
          <w:iCs w:val="0"/>
          <w:caps w:val="0"/>
          <w:color w:val="555555"/>
          <w:spacing w:val="0"/>
          <w:sz w:val="24"/>
          <w:szCs w:val="24"/>
        </w:rPr>
        <w:t>　</w:t>
      </w:r>
      <w:r>
        <w:rPr>
          <w:rFonts w:hint="default" w:ascii="宋体" w:hAnsi="宋体"/>
          <w:sz w:val="30"/>
          <w:szCs w:val="30"/>
          <w:lang w:val="en-US" w:eastAsia="zh-CN"/>
        </w:rPr>
        <w:t>《2022年国民抑郁症蓝皮书》显示：69%的学生患者在家庭关系中易出现抑郁。中国现在很多家长的主流观念：教育孩子就该让他们变得懂事乖巧；或者说，他们希望孩子能从小就这么懂事乖巧。</w:t>
      </w:r>
    </w:p>
    <w:p>
      <w:pPr>
        <w:ind w:firstLine="600" w:firstLineChars="200"/>
        <w:rPr>
          <w:rFonts w:hint="eastAsia" w:ascii="宋体" w:hAnsi="宋体"/>
          <w:sz w:val="30"/>
          <w:szCs w:val="30"/>
          <w:lang w:val="en-US" w:eastAsia="zh-CN"/>
        </w:rPr>
      </w:pPr>
      <w:r>
        <w:rPr>
          <w:rFonts w:hint="default" w:ascii="宋体" w:hAnsi="宋体"/>
          <w:sz w:val="30"/>
          <w:szCs w:val="30"/>
          <w:lang w:val="en-US" w:eastAsia="zh-CN"/>
        </w:rPr>
        <w:t>这种“懂事”的背后也可能藏着很大的心理隐患，</w:t>
      </w:r>
      <w:r>
        <w:rPr>
          <w:rFonts w:hint="default" w:ascii="宋体" w:hAnsi="宋体"/>
          <w:color w:val="auto"/>
          <w:sz w:val="30"/>
          <w:szCs w:val="30"/>
          <w:lang w:val="en-US" w:eastAsia="zh-CN"/>
        </w:rPr>
        <w:t>父母并不理解自己，</w:t>
      </w:r>
      <w:r>
        <w:rPr>
          <w:rFonts w:hint="eastAsia" w:ascii="宋体" w:hAnsi="宋体"/>
          <w:color w:val="auto"/>
          <w:sz w:val="30"/>
          <w:szCs w:val="30"/>
          <w:lang w:val="en-US" w:eastAsia="zh-CN"/>
        </w:rPr>
        <w:t>也</w:t>
      </w:r>
      <w:r>
        <w:rPr>
          <w:rFonts w:hint="default" w:ascii="宋体" w:hAnsi="宋体"/>
          <w:color w:val="auto"/>
          <w:sz w:val="30"/>
          <w:szCs w:val="30"/>
          <w:lang w:val="en-US" w:eastAsia="zh-CN"/>
        </w:rPr>
        <w:t>无法真正回应自己的诉求，在懂事的背后，其实是拒</w:t>
      </w:r>
      <w:r>
        <w:rPr>
          <w:rFonts w:hint="default" w:ascii="宋体" w:hAnsi="宋体"/>
          <w:sz w:val="30"/>
          <w:szCs w:val="30"/>
          <w:lang w:val="en-US" w:eastAsia="zh-CN"/>
        </w:rPr>
        <w:t>绝表露内心感受，不愿倾诉，也想不反抗，因为他们知道那样会被更严厉地责骂，或者会让父母深深地失望，所以习惯性地将苦水往肚子里吞。表面看起来，乖巧听话懂事，甚至还很阳光，但内心其实是压抑而痛苦的。</w:t>
      </w:r>
    </w:p>
    <w:p>
      <w:pPr>
        <w:keepNext w:val="0"/>
        <w:keepLines w:val="0"/>
        <w:pageBreakBefore w:val="0"/>
        <w:kinsoku/>
        <w:wordWrap/>
        <w:overflowPunct/>
        <w:topLinePunct w:val="0"/>
        <w:autoSpaceDE/>
        <w:autoSpaceDN/>
        <w:bidi w:val="0"/>
        <w:adjustRightInd/>
        <w:snapToGrid/>
        <w:spacing w:line="600" w:lineRule="exact"/>
        <w:ind w:left="0" w:firstLine="602" w:firstLineChars="200"/>
        <w:jc w:val="left"/>
        <w:rPr>
          <w:rFonts w:hint="default" w:ascii="新宋体" w:hAnsi="新宋体" w:eastAsia="新宋体" w:cs="新宋体"/>
          <w:b/>
          <w:bCs/>
          <w:i w:val="0"/>
          <w:iCs w:val="0"/>
          <w:caps w:val="0"/>
          <w:color w:val="auto"/>
          <w:spacing w:val="0"/>
          <w:kern w:val="2"/>
          <w:sz w:val="30"/>
          <w:szCs w:val="30"/>
          <w:highlight w:val="none"/>
          <w:lang w:val="en-US" w:eastAsia="zh-CN" w:bidi="ar-SA"/>
        </w:rPr>
      </w:pPr>
      <w:r>
        <w:rPr>
          <w:rFonts w:hint="eastAsia" w:ascii="新宋体" w:hAnsi="新宋体" w:eastAsia="新宋体" w:cs="新宋体"/>
          <w:b/>
          <w:bCs/>
          <w:i w:val="0"/>
          <w:iCs w:val="0"/>
          <w:caps w:val="0"/>
          <w:color w:val="auto"/>
          <w:spacing w:val="0"/>
          <w:kern w:val="2"/>
          <w:sz w:val="30"/>
          <w:szCs w:val="30"/>
          <w:highlight w:val="none"/>
          <w:lang w:val="en-US" w:eastAsia="zh-CN" w:bidi="ar-SA"/>
        </w:rPr>
        <w:t>调查问卷数据及相关分析报告</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随着年级的不断升高、高考的临近，各种压力也越来越大。而随着压力产生的种种问题也 就成为困扰同学们学习的最主要心理问题。是否有更有效的方法能减轻当代高中生的压力呢？ 为此本课题组成员在程香老师的支持和帮助下，进行讨论分析。同时，我们还设计了问卷并进行调查。</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本次抽样调查采取无记名的方式进行。调查对象为本校高二同学们，我们共发出400份问卷，收回400份，有效380份。我们既有电子问卷也有纸质问卷，在调查方式上还采取对个别同学谈话的形式来了解同学们的基本情况，得到了较全面的结果，以保证本次调查的有效性和准确性。</w:t>
      </w:r>
    </w:p>
    <w:p>
      <w:pPr>
        <w:spacing w:line="240" w:lineRule="auto"/>
        <w:ind w:left="0" w:firstLine="600" w:firstLineChars="20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答案分布与分析结果如下：</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1</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、你现在的学习压力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、过小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、还可以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、125人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、65人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、190人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32.8%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17.2%</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C</w:t>
      </w:r>
      <w:r>
        <w:rPr>
          <w:rFonts w:hint="eastAsia" w:ascii="楷体" w:hAnsi="楷体" w:eastAsia="楷体" w:cs="楷体"/>
          <w:b w:val="0"/>
          <w:bCs w:val="0"/>
          <w:i w:val="0"/>
          <w:iCs w:val="0"/>
          <w:caps w:val="0"/>
          <w:color w:val="auto"/>
          <w:spacing w:val="0"/>
          <w:kern w:val="2"/>
          <w:sz w:val="30"/>
          <w:szCs w:val="30"/>
          <w:highlight w:val="none"/>
          <w:lang w:val="en-US" w:eastAsia="zh-CN" w:bidi="ar-SA"/>
        </w:rPr>
        <w:t>、</w:t>
      </w:r>
      <w:r>
        <w:rPr>
          <w:rFonts w:hint="default" w:ascii="楷体" w:hAnsi="楷体" w:eastAsia="楷体" w:cs="楷体"/>
          <w:b w:val="0"/>
          <w:bCs w:val="0"/>
          <w:i w:val="0"/>
          <w:iCs w:val="0"/>
          <w:caps w:val="0"/>
          <w:color w:val="auto"/>
          <w:spacing w:val="0"/>
          <w:kern w:val="2"/>
          <w:sz w:val="30"/>
          <w:szCs w:val="30"/>
          <w:highlight w:val="none"/>
          <w:lang w:val="en-US" w:eastAsia="zh-CN" w:bidi="ar-SA"/>
        </w:rPr>
        <w:t>50.0%</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 你认为目前你的压力来自于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老师的期望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、家庭的期望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、自己的期望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、182人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百分比：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、3</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、49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3、一般情况下，你会如何缓解自己的压力（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与同学交谈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、与老师、父母谈心交谈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、体育运动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、上网打游戏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 其他</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、25人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、80人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、170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、102</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、7</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C</w:t>
      </w:r>
      <w:r>
        <w:rPr>
          <w:rFonts w:hint="eastAsia" w:ascii="楷体" w:hAnsi="楷体" w:eastAsia="楷体" w:cs="楷体"/>
          <w:b w:val="0"/>
          <w:bCs w:val="0"/>
          <w:i w:val="0"/>
          <w:iCs w:val="0"/>
          <w:caps w:val="0"/>
          <w:color w:val="auto"/>
          <w:spacing w:val="0"/>
          <w:kern w:val="2"/>
          <w:sz w:val="30"/>
          <w:szCs w:val="30"/>
          <w:highlight w:val="none"/>
          <w:lang w:val="en-US" w:eastAsia="zh-CN" w:bidi="ar-SA"/>
        </w:rPr>
        <w:t>、21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、45</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E</w:t>
      </w:r>
      <w:r>
        <w:rPr>
          <w:rFonts w:hint="eastAsia" w:ascii="楷体" w:hAnsi="楷体" w:eastAsia="楷体" w:cs="楷体"/>
          <w:b w:val="0"/>
          <w:bCs w:val="0"/>
          <w:i w:val="0"/>
          <w:iCs w:val="0"/>
          <w:caps w:val="0"/>
          <w:color w:val="auto"/>
          <w:spacing w:val="0"/>
          <w:kern w:val="2"/>
          <w:sz w:val="30"/>
          <w:szCs w:val="30"/>
          <w:highlight w:val="none"/>
          <w:lang w:val="en-US" w:eastAsia="zh-CN" w:bidi="ar-SA"/>
        </w:rPr>
        <w:t>、27</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4、一次考试失利，对你会有怎样的影响，（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情绪波动很大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、没有影响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、更加努力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、98人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、38人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、244人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、26</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、10</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、64</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5、你是否很想学习，但总是无法集中精力学进去，莫名其妙感到烦燥，情绪低落，浑身无力（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经常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、从没有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、186人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、68人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、49</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pPr>
      <w:r>
        <w:rPr>
          <w:rFonts w:hint="default" w:ascii="Calibri-Bold" w:hAnsi="Calibri-Bold" w:eastAsia="Calibri-Bold" w:cs="Calibri-Bold"/>
          <w:b/>
          <w:bCs/>
          <w:color w:val="FFFFFF"/>
          <w:kern w:val="0"/>
          <w:sz w:val="2"/>
          <w:szCs w:val="2"/>
          <w:lang w:val="en-US" w:eastAsia="zh-CN" w:bidi="ar"/>
        </w:rPr>
        <w:t xml:space="preserve">adding burden to grass-roots. To this end, the supervision Department of the Party Committee of supervision must be under city and County party Committee Secretary-General (Office). Second, we should focus on. Is the Governor, those related to the globalEvent, Governor the protracted difficult, strong Governor during emergency urgent. Not having special departments in charge of the General Governor, under the normal procedure can do good things not Governor, not authorized by County leaders, not the Governor. Third is to solve the problem. The purpose of supervision, to resolve the problem. To adhere to and further improve the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6、如果有一场讲座，你希望的内容是（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情绪调节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、学习方法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、其他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、107人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、224人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、49人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、28</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、59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7、你去过学校的心理咨询室吗？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、有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、很少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、从不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、42人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、326人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、11</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、86</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8、父母对你的期望大吗？ （ ）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、很大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、无所谓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、197人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、121人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、62人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、52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、31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、16</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9、有想过如果将来考不上理想大学的后果吗？ （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无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、偶尔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、常常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、7人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、266人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、107人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、70</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、28</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10、觉得和同学之间的关系怎么样</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 </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较好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很好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一般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不好 </w:t>
      </w:r>
    </w:p>
    <w:p>
      <w:pPr>
        <w:keepNext w:val="0"/>
        <w:keepLines w:val="0"/>
        <w:widowControl/>
        <w:suppressLineNumbers w:val="0"/>
        <w:jc w:val="left"/>
        <w:rPr>
          <w:rFonts w:hint="eastAsia"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答案分布：</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人 数： </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、84人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、103人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、157人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、36人</w:t>
      </w:r>
    </w:p>
    <w:p>
      <w:pPr>
        <w:keepNext w:val="0"/>
        <w:keepLines w:val="0"/>
        <w:widowControl/>
        <w:suppressLineNumbers w:val="0"/>
        <w:jc w:val="left"/>
        <w:rPr>
          <w:rFonts w:hint="default" w:ascii="楷体" w:hAnsi="楷体" w:eastAsia="楷体" w:cs="楷体"/>
          <w:b w:val="0"/>
          <w:bCs w:val="0"/>
          <w:i w:val="0"/>
          <w:iCs w:val="0"/>
          <w:caps w:val="0"/>
          <w:color w:val="auto"/>
          <w:spacing w:val="0"/>
          <w:kern w:val="2"/>
          <w:sz w:val="30"/>
          <w:szCs w:val="30"/>
          <w:highlight w:val="none"/>
          <w:lang w:val="en-US" w:eastAsia="zh-CN" w:bidi="ar-SA"/>
        </w:rPr>
      </w:pPr>
      <w:r>
        <w:rPr>
          <w:rFonts w:hint="eastAsia" w:ascii="楷体" w:hAnsi="楷体" w:eastAsia="楷体" w:cs="楷体"/>
          <w:b w:val="0"/>
          <w:bCs w:val="0"/>
          <w:i w:val="0"/>
          <w:iCs w:val="0"/>
          <w:caps w:val="0"/>
          <w:color w:val="auto"/>
          <w:spacing w:val="0"/>
          <w:kern w:val="2"/>
          <w:sz w:val="30"/>
          <w:szCs w:val="30"/>
          <w:highlight w:val="none"/>
          <w:lang w:val="en-US" w:eastAsia="zh-CN" w:bidi="ar-SA"/>
        </w:rPr>
        <w:t>百分比：</w:t>
      </w:r>
      <w:r>
        <w:rPr>
          <w:rFonts w:hint="default" w:ascii="楷体" w:hAnsi="楷体" w:eastAsia="楷体" w:cs="楷体"/>
          <w:b w:val="0"/>
          <w:bCs w:val="0"/>
          <w:i w:val="0"/>
          <w:iCs w:val="0"/>
          <w:caps w:val="0"/>
          <w:color w:val="auto"/>
          <w:spacing w:val="0"/>
          <w:kern w:val="2"/>
          <w:sz w:val="30"/>
          <w:szCs w:val="30"/>
          <w:highlight w:val="none"/>
          <w:lang w:val="en-US" w:eastAsia="zh-CN" w:bidi="ar-SA"/>
        </w:rPr>
        <w:t>A</w:t>
      </w:r>
      <w:r>
        <w:rPr>
          <w:rFonts w:hint="eastAsia" w:ascii="楷体" w:hAnsi="楷体" w:eastAsia="楷体" w:cs="楷体"/>
          <w:b w:val="0"/>
          <w:bCs w:val="0"/>
          <w:i w:val="0"/>
          <w:iCs w:val="0"/>
          <w:caps w:val="0"/>
          <w:color w:val="auto"/>
          <w:spacing w:val="0"/>
          <w:kern w:val="2"/>
          <w:sz w:val="30"/>
          <w:szCs w:val="30"/>
          <w:highlight w:val="none"/>
          <w:lang w:val="en-US" w:eastAsia="zh-CN" w:bidi="ar-SA"/>
        </w:rPr>
        <w:t>、22</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B</w:t>
      </w:r>
      <w:r>
        <w:rPr>
          <w:rFonts w:hint="eastAsia" w:ascii="楷体" w:hAnsi="楷体" w:eastAsia="楷体" w:cs="楷体"/>
          <w:b w:val="0"/>
          <w:bCs w:val="0"/>
          <w:i w:val="0"/>
          <w:iCs w:val="0"/>
          <w:caps w:val="0"/>
          <w:color w:val="auto"/>
          <w:spacing w:val="0"/>
          <w:kern w:val="2"/>
          <w:sz w:val="30"/>
          <w:szCs w:val="30"/>
          <w:highlight w:val="none"/>
          <w:lang w:val="en-US" w:eastAsia="zh-CN" w:bidi="ar-SA"/>
        </w:rPr>
        <w:t>、27</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C</w:t>
      </w:r>
      <w:r>
        <w:rPr>
          <w:rFonts w:hint="eastAsia" w:ascii="楷体" w:hAnsi="楷体" w:eastAsia="楷体" w:cs="楷体"/>
          <w:b w:val="0"/>
          <w:bCs w:val="0"/>
          <w:i w:val="0"/>
          <w:iCs w:val="0"/>
          <w:caps w:val="0"/>
          <w:color w:val="auto"/>
          <w:spacing w:val="0"/>
          <w:kern w:val="2"/>
          <w:sz w:val="30"/>
          <w:szCs w:val="30"/>
          <w:highlight w:val="none"/>
          <w:lang w:val="en-US" w:eastAsia="zh-CN" w:bidi="ar-SA"/>
        </w:rPr>
        <w:t>、41</w:t>
      </w:r>
      <w:r>
        <w:rPr>
          <w:rFonts w:hint="default" w:ascii="楷体" w:hAnsi="楷体" w:eastAsia="楷体" w:cs="楷体"/>
          <w:b w:val="0"/>
          <w:bCs w:val="0"/>
          <w:i w:val="0"/>
          <w:iCs w:val="0"/>
          <w:caps w:val="0"/>
          <w:color w:val="auto"/>
          <w:spacing w:val="0"/>
          <w:kern w:val="2"/>
          <w:sz w:val="30"/>
          <w:szCs w:val="30"/>
          <w:highlight w:val="none"/>
          <w:lang w:val="en-US" w:eastAsia="zh-CN" w:bidi="ar-SA"/>
        </w:rPr>
        <w:t>%</w:t>
      </w:r>
      <w:r>
        <w:rPr>
          <w:rFonts w:hint="eastAsia" w:ascii="楷体" w:hAnsi="楷体" w:eastAsia="楷体" w:cs="楷体"/>
          <w:b w:val="0"/>
          <w:bCs w:val="0"/>
          <w:i w:val="0"/>
          <w:iCs w:val="0"/>
          <w:caps w:val="0"/>
          <w:color w:val="auto"/>
          <w:spacing w:val="0"/>
          <w:kern w:val="2"/>
          <w:sz w:val="30"/>
          <w:szCs w:val="30"/>
          <w:highlight w:val="none"/>
          <w:lang w:val="en-US" w:eastAsia="zh-CN" w:bidi="ar-SA"/>
        </w:rPr>
        <w:t xml:space="preserve">      </w:t>
      </w:r>
      <w:r>
        <w:rPr>
          <w:rFonts w:hint="default" w:ascii="楷体" w:hAnsi="楷体" w:eastAsia="楷体" w:cs="楷体"/>
          <w:b w:val="0"/>
          <w:bCs w:val="0"/>
          <w:i w:val="0"/>
          <w:iCs w:val="0"/>
          <w:caps w:val="0"/>
          <w:color w:val="auto"/>
          <w:spacing w:val="0"/>
          <w:kern w:val="2"/>
          <w:sz w:val="30"/>
          <w:szCs w:val="30"/>
          <w:highlight w:val="none"/>
          <w:lang w:val="en-US" w:eastAsia="zh-CN" w:bidi="ar-SA"/>
        </w:rPr>
        <w:t>D</w:t>
      </w:r>
      <w:r>
        <w:rPr>
          <w:rFonts w:hint="eastAsia" w:ascii="楷体" w:hAnsi="楷体" w:eastAsia="楷体" w:cs="楷体"/>
          <w:b w:val="0"/>
          <w:bCs w:val="0"/>
          <w:i w:val="0"/>
          <w:iCs w:val="0"/>
          <w:caps w:val="0"/>
          <w:color w:val="auto"/>
          <w:spacing w:val="0"/>
          <w:kern w:val="2"/>
          <w:sz w:val="30"/>
          <w:szCs w:val="30"/>
          <w:highlight w:val="none"/>
          <w:lang w:val="en-US" w:eastAsia="zh-CN" w:bidi="ar-SA"/>
        </w:rPr>
        <w:t>、9</w:t>
      </w:r>
      <w:r>
        <w:rPr>
          <w:rFonts w:hint="default" w:ascii="楷体" w:hAnsi="楷体" w:eastAsia="楷体" w:cs="楷体"/>
          <w:b w:val="0"/>
          <w:bCs w:val="0"/>
          <w:i w:val="0"/>
          <w:iCs w:val="0"/>
          <w:caps w:val="0"/>
          <w:color w:val="auto"/>
          <w:spacing w:val="0"/>
          <w:kern w:val="2"/>
          <w:sz w:val="30"/>
          <w:szCs w:val="30"/>
          <w:highlight w:val="none"/>
          <w:lang w:val="en-US" w:eastAsia="zh-CN" w:bidi="ar-SA"/>
        </w:rPr>
        <w:t>%</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调查数据的相关分析：</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一、压力主要来自何处：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作为高中生，重要的任务是把书读好，学习的压力自然成为他们的重要压力。在访谈中问及同学“你最害怕发生的一件事时</w:t>
      </w:r>
      <w:r>
        <w:rPr>
          <w:rFonts w:hint="eastAsia" w:ascii="宋体" w:hAnsi="宋体"/>
          <w:color w:val="0000FF"/>
          <w:sz w:val="30"/>
          <w:szCs w:val="30"/>
          <w:lang w:val="en-US" w:eastAsia="zh-CN"/>
        </w:rPr>
        <w:t>”</w:t>
      </w:r>
      <w:r>
        <w:rPr>
          <w:rFonts w:hint="eastAsia" w:ascii="宋体" w:hAnsi="宋体"/>
          <w:sz w:val="30"/>
          <w:szCs w:val="30"/>
          <w:lang w:val="en-US" w:eastAsia="zh-CN"/>
        </w:rPr>
        <w:t>，72</w:t>
      </w:r>
      <w:r>
        <w:rPr>
          <w:rFonts w:hint="default" w:ascii="宋体" w:hAnsi="宋体"/>
          <w:sz w:val="30"/>
          <w:szCs w:val="30"/>
          <w:lang w:val="en-US" w:eastAsia="zh-CN"/>
        </w:rPr>
        <w:t>%</w:t>
      </w:r>
      <w:r>
        <w:rPr>
          <w:rFonts w:hint="eastAsia" w:ascii="宋体" w:hAnsi="宋体"/>
          <w:sz w:val="30"/>
          <w:szCs w:val="30"/>
          <w:lang w:val="en-US" w:eastAsia="zh-CN"/>
        </w:rPr>
        <w:t>以上的同学害怕的是成绩不理想、考不上大学。可见，学习对于这群整天处于高压力的高中生是多么的重要，以及学习给高中生们带来的压力是巨大的。</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1、来自于自身的压力。调查数据表明，有48</w:t>
      </w:r>
      <w:r>
        <w:rPr>
          <w:rFonts w:hint="default" w:ascii="宋体" w:hAnsi="宋体"/>
          <w:sz w:val="30"/>
          <w:szCs w:val="30"/>
          <w:lang w:val="en-US" w:eastAsia="zh-CN"/>
        </w:rPr>
        <w:t>%</w:t>
      </w:r>
      <w:r>
        <w:rPr>
          <w:rFonts w:hint="eastAsia" w:ascii="宋体" w:hAnsi="宋体"/>
          <w:sz w:val="30"/>
          <w:szCs w:val="30"/>
          <w:lang w:val="en-US" w:eastAsia="zh-CN"/>
        </w:rPr>
        <w:t xml:space="preserve">的同学们以为学习的压力来自于“自己的期望”。而再从调查数据来看，同学们对自己的期望又来自于家长、社会等方面的影响，从而造成了同学们对自己的高要求、高标准，而当这些要求和目标没有达到时，同学们会产生烦躁、失眠、厌学、怕学等情绪，从而影响了同学们的健康和发展，形成一个恶性循环。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2、来自于家长的压力。调查数据和同学们访谈来看，家长给孩子们的压力也是巨大的。当今社会竞争很强烈，家长们进门、饭后的唠叨，对子女生活的种种限制，对成绩下降的声声指责，无形中置孩子于重负之下， 从而无形的压力就这样压在了子女们的稚嫩的肩上。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3、 来自于学校的压力。从调查数据来看，成绩是学习效果的反映，同学们对于成绩的关心和获得高分的愿望自然十分强烈，但在与同学们个别谈话中我们得知，同学们无不表示畏惧成绩的排名，特别是在尖子班，这种抗拒感十分的强大。成绩排名对与成绩优秀的同学们固然是激励与肯定。同时这也会造成巨大的心理负担，他们必须始终保持领先地位，否则，就会被师长视为不正常，而成绩排名对与基础差的同学们更多的是一次又一次的被打击，从而背上沉重的心理负担，甚至自暴自弃。可见，成绩排名和学校竞争对于大多数同学们来说是一种压力，这种压力不仅仅是在学习上的，它最大的影响是心理上的。</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4、是否掌握科学有效的学习方法也是造成学习压力的因素之一。从对同学们的访谈来看，许多同学在学习上产生了对自己的疑惑，多数是没有找到适合自己的学习方法，学习成绩上不去，或因为基础太差跟不上，这些同学感到苦恼，又背上了沉重的心理负担。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5、高中阶段由于学习时间长、压力大，集体活动很少开展，同学之间不再象过去那样随和、融洽，取而代之的是埋头苦学，相互漠不关心。加上经常排名等外在不良刺激，同学们之间的关系变得复杂。不少同学感到人际关系冷漠。这种阴暗的心理让他们很自责：“我怎么变得这么坏，自己没学好，还巴不得别人也学不好。”</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 xml:space="preserve">二、调查中同学们心理压力的调节方式： </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1、从调查问卷分析的结果来看，当前高中生在压力舒缓上的方式存在以下情况，有7</w:t>
      </w:r>
      <w:r>
        <w:rPr>
          <w:rFonts w:hint="default" w:ascii="宋体" w:hAnsi="宋体"/>
          <w:sz w:val="30"/>
          <w:szCs w:val="30"/>
          <w:lang w:val="en-US" w:eastAsia="zh-CN"/>
        </w:rPr>
        <w:t>%</w:t>
      </w:r>
      <w:r>
        <w:rPr>
          <w:rFonts w:hint="eastAsia" w:ascii="宋体" w:hAnsi="宋体"/>
          <w:sz w:val="30"/>
          <w:szCs w:val="30"/>
          <w:lang w:val="en-US" w:eastAsia="zh-CN"/>
        </w:rPr>
        <w:t>的同学向朋友倾诉，只有1</w:t>
      </w:r>
      <w:r>
        <w:rPr>
          <w:rFonts w:hint="default" w:ascii="宋体" w:hAnsi="宋体"/>
          <w:sz w:val="30"/>
          <w:szCs w:val="30"/>
          <w:lang w:val="en-US" w:eastAsia="zh-CN"/>
        </w:rPr>
        <w:t>%</w:t>
      </w:r>
      <w:r>
        <w:rPr>
          <w:rFonts w:hint="eastAsia" w:ascii="宋体" w:hAnsi="宋体"/>
          <w:sz w:val="30"/>
          <w:szCs w:val="30"/>
          <w:lang w:val="en-US" w:eastAsia="zh-CN"/>
        </w:rPr>
        <w:t>的同学向老师父母倾诉，有45</w:t>
      </w:r>
      <w:r>
        <w:rPr>
          <w:rFonts w:hint="default" w:ascii="宋体" w:hAnsi="宋体"/>
          <w:sz w:val="30"/>
          <w:szCs w:val="30"/>
          <w:lang w:val="en-US" w:eastAsia="zh-CN"/>
        </w:rPr>
        <w:t>%</w:t>
      </w:r>
      <w:r>
        <w:rPr>
          <w:rFonts w:hint="eastAsia" w:ascii="宋体" w:hAnsi="宋体"/>
          <w:sz w:val="30"/>
          <w:szCs w:val="30"/>
          <w:lang w:val="en-US" w:eastAsia="zh-CN"/>
        </w:rPr>
        <w:t>靠上网或打游戏的方式来宣泄压力，有21</w:t>
      </w:r>
      <w:r>
        <w:rPr>
          <w:rFonts w:hint="default" w:ascii="宋体" w:hAnsi="宋体"/>
          <w:sz w:val="30"/>
          <w:szCs w:val="30"/>
          <w:lang w:val="en-US" w:eastAsia="zh-CN"/>
        </w:rPr>
        <w:t>%</w:t>
      </w:r>
      <w:r>
        <w:rPr>
          <w:rFonts w:hint="eastAsia" w:ascii="宋体" w:hAnsi="宋体"/>
          <w:sz w:val="30"/>
          <w:szCs w:val="30"/>
          <w:lang w:val="en-US" w:eastAsia="zh-CN"/>
        </w:rPr>
        <w:t>的的同学选择通过体育运动排解自已的压力，还剩下的27</w:t>
      </w:r>
      <w:r>
        <w:rPr>
          <w:rFonts w:hint="default" w:ascii="宋体" w:hAnsi="宋体"/>
          <w:sz w:val="30"/>
          <w:szCs w:val="30"/>
          <w:lang w:val="en-US" w:eastAsia="zh-CN"/>
        </w:rPr>
        <w:t>%</w:t>
      </w:r>
      <w:r>
        <w:rPr>
          <w:rFonts w:hint="eastAsia" w:ascii="宋体" w:hAnsi="宋体"/>
          <w:sz w:val="30"/>
          <w:szCs w:val="30"/>
          <w:lang w:val="en-US" w:eastAsia="zh-CN"/>
        </w:rPr>
        <w:t xml:space="preserve">则以其它方式来宣泄自己的不快和抑郁。 </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2、在对待心理咨询这个问题上，有86</w:t>
      </w:r>
      <w:r>
        <w:rPr>
          <w:rFonts w:hint="default" w:ascii="宋体" w:hAnsi="宋体"/>
          <w:sz w:val="30"/>
          <w:szCs w:val="30"/>
          <w:lang w:val="en-US" w:eastAsia="zh-CN"/>
        </w:rPr>
        <w:t>%</w:t>
      </w:r>
      <w:r>
        <w:rPr>
          <w:rFonts w:hint="eastAsia" w:ascii="宋体" w:hAnsi="宋体"/>
          <w:sz w:val="30"/>
          <w:szCs w:val="30"/>
          <w:lang w:val="en-US" w:eastAsia="zh-CN"/>
        </w:rPr>
        <w:t>的人不会去做相关的咨询，令人吃惊的是几乎没有人去过学校设有的心理咨询室。可见，对同学们的心理问题的关心是不够的。</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当问及“如果有一场讲座，你希望是什么内容？”有28%的人希望的内容是情绪调节，有59%的同学希望的内容是学习方法。可见，如何提高学习成绩是同学们最关注的问题。</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02" w:firstLineChars="200"/>
        <w:jc w:val="left"/>
        <w:rPr>
          <w:rFonts w:hint="eastAsia" w:ascii="新宋体" w:hAnsi="新宋体" w:eastAsia="新宋体" w:cs="新宋体"/>
          <w:b/>
          <w:bCs/>
          <w:i w:val="0"/>
          <w:iCs w:val="0"/>
          <w:caps w:val="0"/>
          <w:color w:val="auto"/>
          <w:spacing w:val="0"/>
          <w:sz w:val="30"/>
          <w:szCs w:val="30"/>
          <w:highlight w:val="none"/>
          <w:shd w:val="clear" w:fill="FFFFFF"/>
          <w:lang w:val="en-US" w:eastAsia="zh-CN"/>
        </w:rPr>
      </w:pPr>
      <w:r>
        <w:rPr>
          <w:rFonts w:hint="eastAsia" w:ascii="新宋体" w:hAnsi="新宋体" w:eastAsia="新宋体" w:cs="新宋体"/>
          <w:b/>
          <w:bCs/>
          <w:i w:val="0"/>
          <w:iCs w:val="0"/>
          <w:caps w:val="0"/>
          <w:color w:val="auto"/>
          <w:spacing w:val="0"/>
          <w:sz w:val="30"/>
          <w:szCs w:val="30"/>
          <w:highlight w:val="none"/>
          <w:shd w:val="clear" w:fill="FFFFFF"/>
          <w:lang w:val="en-US" w:eastAsia="zh-CN"/>
        </w:rPr>
        <w:t>四、思考与展望</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浅谈一些思考和展望</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有关数据显示，我国17岁以下青少年有3000万人受到各种情绪和心理行为干扰。心理健康不亚于身体健康。尤其是青少年的关键时期，人生价值观养成的关键时段，及时科学疏导和树立健康的心理，十分必要。</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该如何对青少年的心理健康进行保护乃至改善呢？</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学校：给与更多的关心，</w:t>
      </w:r>
      <w:r>
        <w:rPr>
          <w:rFonts w:hint="default" w:ascii="宋体" w:hAnsi="宋体"/>
          <w:sz w:val="30"/>
          <w:szCs w:val="30"/>
          <w:lang w:val="en-US" w:eastAsia="zh-CN"/>
        </w:rPr>
        <w:t>加强对青少年</w:t>
      </w:r>
      <w:r>
        <w:rPr>
          <w:rFonts w:hint="eastAsia" w:ascii="宋体" w:hAnsi="宋体"/>
          <w:sz w:val="30"/>
          <w:szCs w:val="30"/>
          <w:lang w:val="en-US" w:eastAsia="zh-CN"/>
        </w:rPr>
        <w:t>心里健康</w:t>
      </w:r>
      <w:r>
        <w:rPr>
          <w:rFonts w:hint="default" w:ascii="宋体" w:hAnsi="宋体"/>
          <w:sz w:val="30"/>
          <w:szCs w:val="30"/>
          <w:lang w:val="en-US" w:eastAsia="zh-CN"/>
        </w:rPr>
        <w:t>的关注</w:t>
      </w:r>
      <w:r>
        <w:rPr>
          <w:rFonts w:hint="eastAsia" w:ascii="宋体" w:hAnsi="宋体"/>
          <w:sz w:val="30"/>
          <w:szCs w:val="30"/>
          <w:lang w:val="en-US" w:eastAsia="zh-CN"/>
        </w:rPr>
        <w:t>。</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学校建立与家庭相互沟通的制度。老师多和家长沟通，密切了解学生的学习、生活、心理状态的发展。老师应该主动做他们生活学习的引路人，教会他们调整心态积极面对人生，做学生的知心朋友。同时在引导学生舒缓压力的过程中，教师在教育的过程中应该帮助学生树立文明、健康、科学的方法。要进一步加强学校的心理咨询工作，建立起科学有效的心理档案管理体制。多进行一些心理健康方面的讲座与指导。</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社会：给与</w:t>
      </w:r>
      <w:r>
        <w:rPr>
          <w:rFonts w:hint="default" w:ascii="宋体" w:hAnsi="宋体"/>
          <w:sz w:val="30"/>
          <w:szCs w:val="30"/>
          <w:lang w:val="en-US" w:eastAsia="zh-CN"/>
        </w:rPr>
        <w:t>更好地</w:t>
      </w:r>
      <w:r>
        <w:rPr>
          <w:rFonts w:hint="eastAsia" w:ascii="宋体" w:hAnsi="宋体"/>
          <w:sz w:val="30"/>
          <w:szCs w:val="30"/>
          <w:lang w:val="en-US" w:eastAsia="zh-CN"/>
        </w:rPr>
        <w:t>人文关怀，</w:t>
      </w:r>
      <w:r>
        <w:rPr>
          <w:rFonts w:hint="default" w:ascii="宋体" w:hAnsi="宋体"/>
          <w:sz w:val="30"/>
          <w:szCs w:val="30"/>
          <w:lang w:val="en-US" w:eastAsia="zh-CN"/>
        </w:rPr>
        <w:t>发掘</w:t>
      </w:r>
      <w:r>
        <w:rPr>
          <w:rFonts w:hint="eastAsia" w:ascii="宋体" w:hAnsi="宋体"/>
          <w:sz w:val="30"/>
          <w:szCs w:val="30"/>
          <w:lang w:val="en-US" w:eastAsia="zh-CN"/>
        </w:rPr>
        <w:t>青少年的</w:t>
      </w:r>
      <w:r>
        <w:rPr>
          <w:rFonts w:hint="default" w:ascii="宋体" w:hAnsi="宋体"/>
          <w:sz w:val="30"/>
          <w:szCs w:val="30"/>
          <w:lang w:val="en-US" w:eastAsia="zh-CN"/>
        </w:rPr>
        <w:t>自我价值</w:t>
      </w:r>
      <w:r>
        <w:rPr>
          <w:rFonts w:hint="eastAsia" w:ascii="宋体" w:hAnsi="宋体"/>
          <w:sz w:val="30"/>
          <w:szCs w:val="30"/>
          <w:lang w:val="en-US" w:eastAsia="zh-CN"/>
        </w:rPr>
        <w:t>。</w:t>
      </w:r>
    </w:p>
    <w:p>
      <w:pPr>
        <w:ind w:firstLine="600" w:firstLineChars="200"/>
        <w:rPr>
          <w:rFonts w:hint="default" w:ascii="宋体" w:hAnsi="宋体"/>
          <w:sz w:val="30"/>
          <w:szCs w:val="30"/>
          <w:lang w:val="en-US" w:eastAsia="zh-CN"/>
        </w:rPr>
      </w:pPr>
      <w:r>
        <w:rPr>
          <w:rFonts w:hint="eastAsia" w:ascii="宋体" w:hAnsi="宋体"/>
          <w:sz w:val="30"/>
          <w:szCs w:val="30"/>
          <w:lang w:val="en-US" w:eastAsia="zh-CN"/>
        </w:rPr>
        <w:t>社会</w:t>
      </w:r>
      <w:r>
        <w:rPr>
          <w:rFonts w:hint="default" w:ascii="宋体" w:hAnsi="宋体"/>
          <w:sz w:val="30"/>
          <w:szCs w:val="30"/>
          <w:lang w:val="en-US" w:eastAsia="zh-CN"/>
        </w:rPr>
        <w:t>应该加强对青少年的教育宣传，让他们能够正确认识他人，学会尊重他人，让他们在日常生活中充分发挥自己的能力和潜力，同时也要增强他们的社会观念，培养他们良好的个人素质</w:t>
      </w:r>
      <w:r>
        <w:rPr>
          <w:rFonts w:hint="eastAsia" w:ascii="宋体" w:hAnsi="宋体"/>
          <w:sz w:val="30"/>
          <w:szCs w:val="30"/>
          <w:lang w:val="en-US" w:eastAsia="zh-CN"/>
        </w:rPr>
        <w:t>，</w:t>
      </w:r>
      <w:r>
        <w:rPr>
          <w:rFonts w:hint="default" w:ascii="宋体" w:hAnsi="宋体"/>
          <w:sz w:val="30"/>
          <w:szCs w:val="30"/>
          <w:lang w:val="en-US" w:eastAsia="zh-CN"/>
        </w:rPr>
        <w:t>确保青少年能够充分发挥自己的潜能。</w:t>
      </w:r>
    </w:p>
    <w:p>
      <w:pPr>
        <w:keepNext w:val="0"/>
        <w:keepLines w:val="0"/>
        <w:widowControl/>
        <w:suppressLineNumbers w:val="0"/>
        <w:ind w:firstLine="600" w:firstLineChars="200"/>
        <w:jc w:val="left"/>
        <w:rPr>
          <w:rFonts w:hint="default" w:ascii="宋体" w:hAnsi="宋体"/>
          <w:sz w:val="30"/>
          <w:szCs w:val="30"/>
          <w:lang w:val="en-US" w:eastAsia="zh-CN"/>
        </w:rPr>
      </w:pPr>
      <w:r>
        <w:rPr>
          <w:rFonts w:hint="default" w:ascii="宋体" w:hAnsi="宋体"/>
          <w:sz w:val="30"/>
          <w:szCs w:val="30"/>
          <w:lang w:val="en-US" w:eastAsia="zh-CN"/>
        </w:rPr>
        <w:t>社会上应该有更多的机构和团体，致力于青少年的发展，有效地帮助他们走出困境，解决困难。同时，社会还应该为青少年提供</w:t>
      </w:r>
      <w:r>
        <w:rPr>
          <w:rFonts w:hint="eastAsia" w:ascii="宋体" w:hAnsi="宋体"/>
          <w:sz w:val="30"/>
          <w:szCs w:val="30"/>
          <w:lang w:val="en-US" w:eastAsia="zh-CN"/>
        </w:rPr>
        <w:t>有益</w:t>
      </w:r>
      <w:r>
        <w:rPr>
          <w:rFonts w:hint="default" w:ascii="宋体" w:hAnsi="宋体"/>
          <w:sz w:val="30"/>
          <w:szCs w:val="30"/>
          <w:lang w:val="en-US" w:eastAsia="zh-CN"/>
        </w:rPr>
        <w:t>的娱乐活动，</w:t>
      </w:r>
      <w:r>
        <w:rPr>
          <w:rFonts w:hint="eastAsia" w:ascii="宋体" w:hAnsi="宋体"/>
          <w:sz w:val="30"/>
          <w:szCs w:val="30"/>
          <w:lang w:val="en-US" w:eastAsia="zh-CN"/>
        </w:rPr>
        <w:t>积极参加有意义的公益活动。</w:t>
      </w:r>
      <w:r>
        <w:rPr>
          <w:rFonts w:hint="default" w:ascii="宋体" w:hAnsi="宋体"/>
          <w:sz w:val="30"/>
          <w:szCs w:val="30"/>
          <w:lang w:val="en-US" w:eastAsia="zh-CN"/>
        </w:rPr>
        <w:t>让他们有机会展示自己的才能，增强自信心，发掘自我价值，从而更好地实现自我。</w:t>
      </w:r>
      <w:r>
        <w:rPr>
          <w:rFonts w:hint="eastAsia" w:ascii="宋体" w:hAnsi="宋体"/>
          <w:sz w:val="30"/>
          <w:szCs w:val="30"/>
          <w:lang w:val="en-US" w:eastAsia="zh-CN"/>
        </w:rPr>
        <w:t>社会要给予学生更多的关怀，对于学校周围的一些娱乐性场所，网吧、</w:t>
      </w:r>
      <w:r>
        <w:rPr>
          <w:rFonts w:hint="default" w:ascii="宋体" w:hAnsi="宋体"/>
          <w:sz w:val="30"/>
          <w:szCs w:val="30"/>
          <w:lang w:val="en-US" w:eastAsia="zh-CN"/>
        </w:rPr>
        <w:t>KTV</w:t>
      </w:r>
      <w:r>
        <w:rPr>
          <w:rFonts w:hint="eastAsia" w:ascii="宋体" w:hAnsi="宋体"/>
          <w:sz w:val="30"/>
          <w:szCs w:val="30"/>
          <w:lang w:val="en-US" w:eastAsia="zh-CN"/>
        </w:rPr>
        <w:t xml:space="preserve">等要予以严厉的打击与整顿，为学生创造一个良好的学习生活环境。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40" w:firstLineChars="200"/>
        <w:jc w:val="both"/>
        <w:rPr>
          <w:rFonts w:hint="eastAsia" w:ascii="Arial" w:hAnsi="Arial" w:cs="Arial"/>
          <w:i w:val="0"/>
          <w:iCs w:val="0"/>
          <w:caps w:val="0"/>
          <w:color w:val="121212"/>
          <w:spacing w:val="0"/>
          <w:sz w:val="27"/>
          <w:szCs w:val="27"/>
          <w:lang w:val="en-US" w:eastAsia="zh-CN"/>
        </w:rPr>
      </w:pP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家长：</w:t>
      </w:r>
      <w:r>
        <w:rPr>
          <w:rFonts w:hint="eastAsia" w:ascii="宋体" w:hAnsi="宋体"/>
          <w:sz w:val="30"/>
          <w:szCs w:val="30"/>
          <w:lang w:val="en-US" w:eastAsia="zh-CN"/>
        </w:rPr>
        <w:t>给予更大的体谅，</w:t>
      </w:r>
      <w:r>
        <w:rPr>
          <w:rFonts w:hint="default" w:ascii="宋体" w:hAnsi="宋体"/>
          <w:sz w:val="30"/>
          <w:szCs w:val="30"/>
          <w:lang w:val="en-US" w:eastAsia="zh-CN"/>
        </w:rPr>
        <w:t>给孩子制造释放情绪机会</w:t>
      </w:r>
      <w:r>
        <w:rPr>
          <w:rFonts w:hint="eastAsia" w:ascii="宋体" w:hAnsi="宋体"/>
          <w:sz w:val="30"/>
          <w:szCs w:val="30"/>
          <w:lang w:val="en-US" w:eastAsia="zh-CN"/>
        </w:rPr>
        <w:t>。</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家长应该学会给孩子制造情绪释放的机会，比如体育运动、包容他与父母的合理吵架、允许他做自己喜欢的事等等。要给孩子释放的出口去证明自己，而不是只有学习。</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此外，就是要加强陪伴的质量，关注孩子的心理需求。这种陪伴是要耐心倾听孩子、与孩子交流。不是孩子说一句，家长评价一句“没什么”，这就是“看不见”孩子心里的痛苦。在成长过程中得到亲人充足的爱与陪伴、尊重与理解</w:t>
      </w:r>
      <w:r>
        <w:rPr>
          <w:rFonts w:hint="eastAsia" w:ascii="宋体" w:hAnsi="宋体"/>
          <w:sz w:val="30"/>
          <w:szCs w:val="30"/>
          <w:lang w:val="en-US" w:eastAsia="zh-CN"/>
        </w:rPr>
        <w:t>是非常重要的。</w:t>
      </w:r>
    </w:p>
    <w:p>
      <w:pPr>
        <w:ind w:firstLine="600" w:firstLineChars="200"/>
        <w:rPr>
          <w:rFonts w:hint="eastAsia" w:ascii="宋体" w:hAnsi="宋体"/>
          <w:sz w:val="30"/>
          <w:szCs w:val="30"/>
          <w:lang w:val="en-US" w:eastAsia="zh-CN"/>
        </w:rPr>
      </w:pPr>
      <w:r>
        <w:rPr>
          <w:rFonts w:hint="default" w:ascii="宋体" w:hAnsi="宋体"/>
          <w:sz w:val="30"/>
          <w:szCs w:val="30"/>
          <w:lang w:val="en-US" w:eastAsia="zh-CN"/>
        </w:rPr>
        <w:t>青少年自身：</w:t>
      </w:r>
      <w:r>
        <w:rPr>
          <w:rFonts w:hint="eastAsia" w:ascii="宋体" w:hAnsi="宋体"/>
          <w:sz w:val="30"/>
          <w:szCs w:val="30"/>
          <w:lang w:val="en-US" w:eastAsia="zh-CN"/>
        </w:rPr>
        <w:t>给自已更多的鼓励，</w:t>
      </w:r>
      <w:r>
        <w:rPr>
          <w:rFonts w:hint="default" w:ascii="宋体" w:hAnsi="宋体"/>
          <w:sz w:val="30"/>
          <w:szCs w:val="30"/>
          <w:lang w:val="en-US" w:eastAsia="zh-CN"/>
        </w:rPr>
        <w:t>多种方式进行心理调适</w:t>
      </w:r>
      <w:r>
        <w:rPr>
          <w:rFonts w:hint="eastAsia" w:ascii="宋体" w:hAnsi="宋体"/>
          <w:sz w:val="30"/>
          <w:szCs w:val="30"/>
          <w:lang w:val="en-US" w:eastAsia="zh-CN"/>
        </w:rPr>
        <w:t>。</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1.抚慰自己的情绪。如果事情让你感觉很不安，可以通过图画、写作或是和好朋友聊天的方式，把心中的情绪表达出来。</w:t>
      </w:r>
    </w:p>
    <w:p>
      <w:pPr>
        <w:ind w:firstLine="600" w:firstLineChars="200"/>
        <w:rPr>
          <w:rFonts w:hint="default" w:ascii="宋体" w:hAnsi="宋体"/>
          <w:sz w:val="30"/>
          <w:szCs w:val="30"/>
          <w:lang w:val="en-US" w:eastAsia="zh-CN"/>
        </w:rPr>
      </w:pPr>
      <w:r>
        <w:rPr>
          <w:rFonts w:hint="default" w:ascii="宋体" w:hAnsi="宋体"/>
          <w:sz w:val="30"/>
          <w:szCs w:val="30"/>
          <w:lang w:val="en-US" w:eastAsia="zh-CN"/>
        </w:rPr>
        <w:t>2.灵活应对未知的挑战。在面临困难时，相信凡事必有至少三个</w:t>
      </w:r>
      <w:r>
        <w:rPr>
          <w:rFonts w:hint="default" w:ascii="宋体" w:hAnsi="宋体"/>
          <w:color w:val="auto"/>
          <w:sz w:val="30"/>
          <w:szCs w:val="30"/>
          <w:lang w:val="en-US" w:eastAsia="zh-CN"/>
        </w:rPr>
        <w:t>解决方</w:t>
      </w:r>
      <w:r>
        <w:rPr>
          <w:rFonts w:hint="eastAsia" w:ascii="宋体" w:hAnsi="宋体"/>
          <w:color w:val="auto"/>
          <w:sz w:val="30"/>
          <w:szCs w:val="30"/>
          <w:lang w:val="en-US" w:eastAsia="zh-CN"/>
        </w:rPr>
        <w:t>案</w:t>
      </w:r>
      <w:r>
        <w:rPr>
          <w:rFonts w:hint="default" w:ascii="宋体" w:hAnsi="宋体"/>
          <w:sz w:val="30"/>
          <w:szCs w:val="30"/>
          <w:lang w:val="en-US" w:eastAsia="zh-CN"/>
        </w:rPr>
        <w:t>。找到一个方法去做，如果有效就继续，无效就换个方法。</w:t>
      </w:r>
    </w:p>
    <w:p>
      <w:pPr>
        <w:ind w:firstLine="600" w:firstLineChars="200"/>
        <w:rPr>
          <w:rFonts w:hint="eastAsia" w:ascii="宋体" w:hAnsi="宋体"/>
          <w:sz w:val="30"/>
          <w:szCs w:val="30"/>
          <w:lang w:val="en-US" w:eastAsia="zh-CN"/>
        </w:rPr>
      </w:pPr>
      <w:r>
        <w:rPr>
          <w:rFonts w:hint="default" w:ascii="宋体" w:hAnsi="宋体"/>
          <w:sz w:val="30"/>
          <w:szCs w:val="30"/>
          <w:lang w:val="en-US" w:eastAsia="zh-CN"/>
        </w:rPr>
        <w:t>3.关注可控的部分。不妨尝试着停下来，去思考</w:t>
      </w:r>
      <w:r>
        <w:rPr>
          <w:rFonts w:hint="eastAsia" w:ascii="宋体" w:hAnsi="宋体"/>
          <w:sz w:val="30"/>
          <w:szCs w:val="30"/>
          <w:lang w:val="en-US" w:eastAsia="zh-CN"/>
        </w:rPr>
        <w:t>4</w:t>
      </w:r>
      <w:r>
        <w:rPr>
          <w:rFonts w:hint="default" w:ascii="宋体" w:hAnsi="宋体"/>
          <w:sz w:val="30"/>
          <w:szCs w:val="30"/>
          <w:lang w:val="en-US" w:eastAsia="zh-CN"/>
        </w:rPr>
        <w:t>个问题：今天有什么事情值得我快乐？今天有什么事情值得我感激？今天有什么事情值得我自豪？生命中有什么事情值得我努力追求？当人们停下来进行思考的时候，就越能与生活中的不确定性拉开距离，看到周边的助力，找到生活中确定而微小的幸福</w:t>
      </w:r>
      <w:r>
        <w:rPr>
          <w:rFonts w:hint="eastAsia" w:ascii="宋体" w:hAnsi="宋体"/>
          <w:sz w:val="30"/>
          <w:szCs w:val="30"/>
          <w:lang w:val="en-US" w:eastAsia="zh-CN"/>
        </w:rPr>
        <w:t>。</w:t>
      </w:r>
    </w:p>
    <w:p>
      <w:pPr>
        <w:ind w:firstLine="600" w:firstLineChars="200"/>
        <w:rPr>
          <w:rFonts w:hint="eastAsia" w:ascii="宋体" w:hAnsi="宋体"/>
          <w:sz w:val="30"/>
          <w:szCs w:val="30"/>
          <w:lang w:val="en-US" w:eastAsia="zh-CN"/>
        </w:rPr>
      </w:pPr>
      <w:r>
        <w:rPr>
          <w:rFonts w:hint="eastAsia" w:ascii="宋体" w:hAnsi="宋体"/>
          <w:sz w:val="30"/>
          <w:szCs w:val="30"/>
          <w:lang w:val="en-US" w:eastAsia="zh-CN"/>
        </w:rPr>
        <w:t>经过此次研究活动锻炼了同学们的观察能力和解决问题的能力，提高同学们的实践能力。让我们正视到自已的心理困扰，打破不良情绪生长的温床，学会享受禅意般快乐而高效的学习生活。其实，有效率的学习根本就不累！让所有的青少年都能在一个健康而阳光的环境下成长。</w:t>
      </w:r>
    </w:p>
    <w:p>
      <w:pPr>
        <w:ind w:firstLine="600" w:firstLineChars="200"/>
        <w:rPr>
          <w:rFonts w:hint="eastAsia" w:ascii="宋体" w:hAnsi="宋体"/>
          <w:sz w:val="30"/>
          <w:szCs w:val="30"/>
          <w:lang w:val="en-US" w:eastAsia="zh-CN"/>
        </w:rPr>
      </w:pPr>
    </w:p>
    <w:p>
      <w:pPr>
        <w:keepNext w:val="0"/>
        <w:keepLines w:val="0"/>
        <w:pageBreakBefore w:val="0"/>
        <w:kinsoku/>
        <w:wordWrap/>
        <w:overflowPunct/>
        <w:topLinePunct w:val="0"/>
        <w:autoSpaceDE/>
        <w:autoSpaceDN/>
        <w:bidi w:val="0"/>
        <w:adjustRightInd/>
        <w:snapToGrid/>
        <w:spacing w:line="600" w:lineRule="exact"/>
        <w:ind w:firstLine="300" w:firstLineChars="100"/>
        <w:jc w:val="left"/>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p>
    <w:p>
      <w:pPr>
        <w:keepNext w:val="0"/>
        <w:keepLines w:val="0"/>
        <w:pageBreakBefore w:val="0"/>
        <w:kinsoku/>
        <w:wordWrap/>
        <w:overflowPunct/>
        <w:topLinePunct w:val="0"/>
        <w:autoSpaceDE/>
        <w:autoSpaceDN/>
        <w:bidi w:val="0"/>
        <w:adjustRightInd/>
        <w:snapToGrid/>
        <w:spacing w:line="600" w:lineRule="exact"/>
        <w:ind w:left="0" w:firstLine="600" w:firstLineChars="200"/>
        <w:jc w:val="left"/>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r>
        <w:rPr>
          <w:rFonts w:hint="eastAsia" w:ascii="新宋体" w:hAnsi="新宋体" w:eastAsia="新宋体" w:cs="新宋体"/>
          <w:b w:val="0"/>
          <w:bCs w:val="0"/>
          <w:i w:val="0"/>
          <w:iCs w:val="0"/>
          <w:caps w:val="0"/>
          <w:color w:val="auto"/>
          <w:spacing w:val="0"/>
          <w:kern w:val="2"/>
          <w:sz w:val="30"/>
          <w:szCs w:val="30"/>
          <w:highlight w:val="none"/>
          <w:lang w:val="en-US" w:eastAsia="zh-CN" w:bidi="ar-SA"/>
        </w:rPr>
        <w:t xml:space="preserve">                                 2023年3月7日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left="0" w:right="0" w:firstLine="600" w:firstLineChars="200"/>
        <w:jc w:val="both"/>
        <w:rPr>
          <w:rFonts w:hint="eastAsia" w:ascii="新宋体" w:hAnsi="新宋体" w:eastAsia="新宋体" w:cs="新宋体"/>
          <w:b w:val="0"/>
          <w:bCs w:val="0"/>
          <w:i w:val="0"/>
          <w:iCs w:val="0"/>
          <w:caps w:val="0"/>
          <w:color w:val="auto"/>
          <w:spacing w:val="0"/>
          <w:kern w:val="2"/>
          <w:sz w:val="30"/>
          <w:szCs w:val="30"/>
          <w:highlight w:val="none"/>
          <w:lang w:val="en-US" w:eastAsia="zh-CN" w:bidi="ar-SA"/>
        </w:rPr>
      </w:pPr>
    </w:p>
    <w:p/>
    <w:sectPr>
      <w:headerReference r:id="rId3" w:type="default"/>
      <w:footerReference r:id="rId4" w:type="default"/>
      <w:pgSz w:w="11906" w:h="16838"/>
      <w:pgMar w:top="1440" w:right="1123"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176EEB"/>
    <w:multiLevelType w:val="singleLevel"/>
    <w:tmpl w:val="2D176EE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7225261E"/>
    <w:rsid w:val="031048F7"/>
    <w:rsid w:val="06292513"/>
    <w:rsid w:val="08D613F6"/>
    <w:rsid w:val="08D84D6B"/>
    <w:rsid w:val="0C970C42"/>
    <w:rsid w:val="0C9D463F"/>
    <w:rsid w:val="0D0B2C31"/>
    <w:rsid w:val="0F87702F"/>
    <w:rsid w:val="104E5D16"/>
    <w:rsid w:val="10C81F6C"/>
    <w:rsid w:val="157E7781"/>
    <w:rsid w:val="190F5864"/>
    <w:rsid w:val="19880A57"/>
    <w:rsid w:val="19CA318B"/>
    <w:rsid w:val="1CBB2985"/>
    <w:rsid w:val="1FA12306"/>
    <w:rsid w:val="20B35E4D"/>
    <w:rsid w:val="210D65C3"/>
    <w:rsid w:val="226A06FE"/>
    <w:rsid w:val="235A4CA6"/>
    <w:rsid w:val="24B138FB"/>
    <w:rsid w:val="2574788D"/>
    <w:rsid w:val="26786470"/>
    <w:rsid w:val="28D76D98"/>
    <w:rsid w:val="2A252DBE"/>
    <w:rsid w:val="2A9A74FC"/>
    <w:rsid w:val="2AD92954"/>
    <w:rsid w:val="2DFE26D1"/>
    <w:rsid w:val="2E792F07"/>
    <w:rsid w:val="2E7E00D7"/>
    <w:rsid w:val="34DA3E98"/>
    <w:rsid w:val="36494FD9"/>
    <w:rsid w:val="392B12D3"/>
    <w:rsid w:val="397D4DF2"/>
    <w:rsid w:val="39F8722B"/>
    <w:rsid w:val="3A863F72"/>
    <w:rsid w:val="3EFC5866"/>
    <w:rsid w:val="40817362"/>
    <w:rsid w:val="40B747FF"/>
    <w:rsid w:val="414749E9"/>
    <w:rsid w:val="42F05B82"/>
    <w:rsid w:val="43E647D4"/>
    <w:rsid w:val="4526151E"/>
    <w:rsid w:val="454315E6"/>
    <w:rsid w:val="461E6923"/>
    <w:rsid w:val="46C020E6"/>
    <w:rsid w:val="46F96400"/>
    <w:rsid w:val="48C9653B"/>
    <w:rsid w:val="4A005DC7"/>
    <w:rsid w:val="4A091D85"/>
    <w:rsid w:val="4D47054C"/>
    <w:rsid w:val="4E48737C"/>
    <w:rsid w:val="505A6D33"/>
    <w:rsid w:val="5107241E"/>
    <w:rsid w:val="51A258E6"/>
    <w:rsid w:val="5208193C"/>
    <w:rsid w:val="53FE3DB5"/>
    <w:rsid w:val="5560764A"/>
    <w:rsid w:val="55E97640"/>
    <w:rsid w:val="56446F6C"/>
    <w:rsid w:val="58FF6556"/>
    <w:rsid w:val="59084281"/>
    <w:rsid w:val="5AF20BE5"/>
    <w:rsid w:val="5C485468"/>
    <w:rsid w:val="5CCB5CF1"/>
    <w:rsid w:val="5CE46578"/>
    <w:rsid w:val="5CE7570D"/>
    <w:rsid w:val="5E11540E"/>
    <w:rsid w:val="5EB903EF"/>
    <w:rsid w:val="60F375C4"/>
    <w:rsid w:val="612B408F"/>
    <w:rsid w:val="63845679"/>
    <w:rsid w:val="6AFF6A6E"/>
    <w:rsid w:val="6B8257FD"/>
    <w:rsid w:val="6D81004E"/>
    <w:rsid w:val="6ED2159A"/>
    <w:rsid w:val="6EFB0719"/>
    <w:rsid w:val="6F235101"/>
    <w:rsid w:val="70C46232"/>
    <w:rsid w:val="7225261E"/>
    <w:rsid w:val="724361BE"/>
    <w:rsid w:val="72D11701"/>
    <w:rsid w:val="73C65986"/>
    <w:rsid w:val="74455F31"/>
    <w:rsid w:val="77F42148"/>
    <w:rsid w:val="78CC4D93"/>
    <w:rsid w:val="794D6E60"/>
    <w:rsid w:val="7E307EED"/>
    <w:rsid w:val="7E6A7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5277</Words>
  <Characters>5922</Characters>
  <Lines>0</Lines>
  <Paragraphs>0</Paragraphs>
  <TotalTime>0</TotalTime>
  <ScaleCrop>false</ScaleCrop>
  <LinksUpToDate>false</LinksUpToDate>
  <CharactersWithSpaces>6521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2023-03-08T14:47:00Z</dcterms:created>
  <dc:creator>冠瑶</dc:creator>
  <cp:lastModifiedBy>Administrator</cp:lastModifiedBy>
  <dcterms:modified xsi:type="dcterms:W3CDTF">2023-03-16T06:48:33Z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03A1B8897F534348B296ECBE5D42131C</vt:lpwstr>
  </property>
</Properties>
</file>